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D84F8C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B54A7B">
        <w:rPr>
          <w:rFonts w:ascii="Times New Roman" w:hAnsi="Times New Roman"/>
          <w:sz w:val="24"/>
          <w:lang w:val="bg-BG"/>
        </w:rPr>
        <w:t>20</w:t>
      </w:r>
      <w:r w:rsidRPr="002824DE">
        <w:rPr>
          <w:rFonts w:ascii="Times New Roman" w:hAnsi="Times New Roman"/>
          <w:sz w:val="24"/>
          <w:lang w:val="bg-BG"/>
        </w:rPr>
        <w:t>-ПР/202</w:t>
      </w:r>
      <w:r w:rsidR="00D84F8C">
        <w:rPr>
          <w:rFonts w:ascii="Times New Roman" w:hAnsi="Times New Roman"/>
          <w:sz w:val="24"/>
          <w:lang w:val="bg-BG"/>
        </w:rPr>
        <w:t>4</w:t>
      </w:r>
      <w:r w:rsidRPr="002824DE">
        <w:rPr>
          <w:rFonts w:ascii="Times New Roman" w:hAnsi="Times New Roman"/>
          <w:sz w:val="24"/>
          <w:lang w:val="bg-BG"/>
        </w:rPr>
        <w:t xml:space="preserve">г. от </w:t>
      </w:r>
      <w:r w:rsidR="00B54A7B">
        <w:rPr>
          <w:rFonts w:ascii="Times New Roman" w:hAnsi="Times New Roman"/>
          <w:sz w:val="24"/>
          <w:lang w:val="bg-BG"/>
        </w:rPr>
        <w:t>10</w:t>
      </w:r>
      <w:r w:rsidRPr="002824DE">
        <w:rPr>
          <w:rFonts w:ascii="Times New Roman" w:hAnsi="Times New Roman"/>
          <w:sz w:val="24"/>
          <w:lang w:val="bg-BG"/>
        </w:rPr>
        <w:t>.</w:t>
      </w:r>
      <w:r w:rsidR="00B54A7B">
        <w:rPr>
          <w:rFonts w:ascii="Times New Roman" w:hAnsi="Times New Roman"/>
          <w:sz w:val="24"/>
          <w:lang w:val="bg-BG"/>
        </w:rPr>
        <w:t>05.</w:t>
      </w:r>
      <w:r w:rsidRPr="002824DE">
        <w:rPr>
          <w:rFonts w:ascii="Times New Roman" w:hAnsi="Times New Roman"/>
          <w:sz w:val="24"/>
          <w:lang w:val="bg-BG"/>
        </w:rPr>
        <w:t>202</w:t>
      </w:r>
      <w:r w:rsidR="00D84F8C">
        <w:rPr>
          <w:rFonts w:ascii="Times New Roman" w:hAnsi="Times New Roman"/>
          <w:sz w:val="24"/>
          <w:lang w:val="bg-BG"/>
        </w:rPr>
        <w:t>4</w:t>
      </w:r>
      <w:r w:rsidRPr="002824DE">
        <w:rPr>
          <w:rFonts w:ascii="Times New Roman" w:hAnsi="Times New Roman"/>
          <w:sz w:val="24"/>
          <w:lang w:val="bg-BG"/>
        </w:rPr>
        <w:t xml:space="preserve">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D84F8C" w:rsidRPr="00D84F8C">
        <w:rPr>
          <w:rFonts w:ascii="Times New Roman" w:hAnsi="Times New Roman"/>
          <w:sz w:val="24"/>
          <w:lang w:val="bg-BG"/>
        </w:rPr>
        <w:t xml:space="preserve">„Производствени и складови дейности, бетонов център и асфалтова база“, в поземлен имот с </w:t>
      </w:r>
      <w:proofErr w:type="spellStart"/>
      <w:r w:rsidR="00D84F8C" w:rsidRPr="00D84F8C">
        <w:rPr>
          <w:rFonts w:ascii="Times New Roman" w:hAnsi="Times New Roman"/>
          <w:sz w:val="24"/>
          <w:lang w:val="bg-BG"/>
        </w:rPr>
        <w:t>идент</w:t>
      </w:r>
      <w:proofErr w:type="spellEnd"/>
      <w:r w:rsidR="00D84F8C" w:rsidRPr="00D84F8C">
        <w:rPr>
          <w:rFonts w:ascii="Times New Roman" w:hAnsi="Times New Roman"/>
          <w:sz w:val="24"/>
          <w:lang w:val="bg-BG"/>
        </w:rPr>
        <w:t xml:space="preserve">. 12259.438.181, </w:t>
      </w:r>
      <w:proofErr w:type="spellStart"/>
      <w:r w:rsidR="00D84F8C" w:rsidRPr="00D84F8C">
        <w:rPr>
          <w:rFonts w:ascii="Times New Roman" w:hAnsi="Times New Roman"/>
          <w:sz w:val="24"/>
          <w:lang w:val="bg-BG"/>
        </w:rPr>
        <w:t>земл</w:t>
      </w:r>
      <w:proofErr w:type="spellEnd"/>
      <w:r w:rsidR="00D84F8C" w:rsidRPr="00D84F8C">
        <w:rPr>
          <w:rFonts w:ascii="Times New Roman" w:hAnsi="Times New Roman"/>
          <w:sz w:val="24"/>
          <w:lang w:val="bg-BG"/>
        </w:rPr>
        <w:t xml:space="preserve">. гр. Враца, общ. Враца, </w:t>
      </w:r>
      <w:proofErr w:type="spellStart"/>
      <w:r w:rsidR="00D84F8C" w:rsidRPr="00D84F8C">
        <w:rPr>
          <w:rFonts w:ascii="Times New Roman" w:hAnsi="Times New Roman"/>
          <w:sz w:val="24"/>
          <w:lang w:val="bg-BG"/>
        </w:rPr>
        <w:t>обл</w:t>
      </w:r>
      <w:proofErr w:type="spellEnd"/>
      <w:r w:rsidR="00D84F8C" w:rsidRPr="00D84F8C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 xml:space="preserve">с възложител: </w:t>
      </w:r>
      <w:r w:rsidR="00D84F8C" w:rsidRPr="00D84F8C">
        <w:rPr>
          <w:rFonts w:ascii="Times New Roman" w:hAnsi="Times New Roman"/>
          <w:sz w:val="24"/>
          <w:lang w:val="bg-BG"/>
        </w:rPr>
        <w:t xml:space="preserve">„ИГВА ТРЕЙД“ ЕООД, гр. Враца.  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sz w:val="24"/>
          <w:szCs w:val="24"/>
          <w:lang w:val="bg-BG"/>
        </w:rPr>
        <w:t xml:space="preserve">           Решени</w:t>
      </w:r>
      <w:bookmarkStart w:id="0" w:name="_GoBack"/>
      <w:bookmarkEnd w:id="0"/>
      <w:r w:rsidRPr="008A0AB6">
        <w:rPr>
          <w:rFonts w:ascii="Times New Roman" w:hAnsi="Times New Roman"/>
          <w:sz w:val="24"/>
          <w:szCs w:val="24"/>
          <w:lang w:val="bg-BG"/>
        </w:rPr>
        <w:t xml:space="preserve">ето е изложено на обществено достъпно място - информационното табло в сградата на РИОСВ – 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B54A7B">
        <w:rPr>
          <w:rFonts w:ascii="Times New Roman" w:hAnsi="Times New Roman"/>
          <w:color w:val="000000"/>
          <w:sz w:val="24"/>
          <w:szCs w:val="24"/>
          <w:lang w:val="bg-BG"/>
        </w:rPr>
        <w:t>10.05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84F8C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8A0AB6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8A0AB6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/публикувано на</w:t>
      </w:r>
      <w:r w:rsidR="00440891"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54A7B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="00D84F8C">
        <w:rPr>
          <w:rFonts w:ascii="Times New Roman" w:hAnsi="Times New Roman"/>
          <w:spacing w:val="20"/>
          <w:sz w:val="24"/>
          <w:szCs w:val="24"/>
          <w:lang w:val="bg-BG"/>
        </w:rPr>
        <w:t>.</w:t>
      </w:r>
      <w:r w:rsidR="00B54A7B">
        <w:rPr>
          <w:rFonts w:ascii="Times New Roman" w:hAnsi="Times New Roman"/>
          <w:spacing w:val="20"/>
          <w:sz w:val="24"/>
          <w:szCs w:val="24"/>
          <w:lang w:val="bg-BG"/>
        </w:rPr>
        <w:t>05.</w:t>
      </w:r>
      <w:r w:rsidR="00D84F8C">
        <w:rPr>
          <w:rFonts w:ascii="Times New Roman" w:hAnsi="Times New Roman"/>
          <w:spacing w:val="20"/>
          <w:sz w:val="24"/>
          <w:szCs w:val="24"/>
          <w:lang w:val="bg-BG"/>
        </w:rPr>
        <w:t>2024</w:t>
      </w:r>
      <w:r w:rsidRPr="008A0AB6">
        <w:rPr>
          <w:rFonts w:ascii="Times New Roman" w:hAnsi="Times New Roman"/>
          <w:spacing w:val="20"/>
          <w:sz w:val="24"/>
          <w:szCs w:val="24"/>
          <w:lang w:val="bg-BG"/>
        </w:rPr>
        <w:t>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84" w:rsidRDefault="00B31E84">
      <w:r>
        <w:separator/>
      </w:r>
    </w:p>
  </w:endnote>
  <w:endnote w:type="continuationSeparator" w:id="0">
    <w:p w:rsidR="00B31E84" w:rsidRDefault="00B3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C80164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84" w:rsidRDefault="00B31E84">
      <w:r>
        <w:separator/>
      </w:r>
    </w:p>
  </w:footnote>
  <w:footnote w:type="continuationSeparator" w:id="0">
    <w:p w:rsidR="00B31E84" w:rsidRDefault="00B3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6060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7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43DD2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A0AB6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1E84"/>
    <w:rsid w:val="00B33C7F"/>
    <w:rsid w:val="00B4338F"/>
    <w:rsid w:val="00B54A7B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1E6A"/>
    <w:rsid w:val="00D64F25"/>
    <w:rsid w:val="00D71C83"/>
    <w:rsid w:val="00D71F3C"/>
    <w:rsid w:val="00D7472F"/>
    <w:rsid w:val="00D84F8C"/>
    <w:rsid w:val="00E13DB6"/>
    <w:rsid w:val="00E15B5B"/>
    <w:rsid w:val="00E344E2"/>
    <w:rsid w:val="00E5574B"/>
    <w:rsid w:val="00E70D14"/>
    <w:rsid w:val="00E773F9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6138A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BCD6D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149B-20C3-44FB-B977-2761F395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20</cp:revision>
  <cp:lastPrinted>2023-06-02T13:38:00Z</cp:lastPrinted>
  <dcterms:created xsi:type="dcterms:W3CDTF">2023-06-12T10:39:00Z</dcterms:created>
  <dcterms:modified xsi:type="dcterms:W3CDTF">2024-05-09T11:42:00Z</dcterms:modified>
</cp:coreProperties>
</file>