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Pr="00481779" w:rsidRDefault="00481779" w:rsidP="00481779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481779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481779">
        <w:rPr>
          <w:rFonts w:ascii="Times New Roman" w:hAnsi="Times New Roman"/>
          <w:b/>
          <w:sz w:val="24"/>
          <w:szCs w:val="24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(РИОСВ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Уведомление от </w:t>
      </w:r>
      <w:r w:rsidR="004A74B7" w:rsidRPr="004A74B7">
        <w:rPr>
          <w:rFonts w:ascii="Times New Roman" w:hAnsi="Times New Roman"/>
          <w:color w:val="000000"/>
          <w:sz w:val="24"/>
          <w:szCs w:val="24"/>
          <w:lang w:val="bg-BG"/>
        </w:rPr>
        <w:t xml:space="preserve">„Рогозен </w:t>
      </w:r>
      <w:proofErr w:type="spellStart"/>
      <w:r w:rsidR="004A74B7" w:rsidRPr="004A74B7">
        <w:rPr>
          <w:rFonts w:ascii="Times New Roman" w:hAnsi="Times New Roman"/>
          <w:color w:val="000000"/>
          <w:sz w:val="24"/>
          <w:szCs w:val="24"/>
          <w:lang w:val="bg-BG"/>
        </w:rPr>
        <w:t>Енержи</w:t>
      </w:r>
      <w:proofErr w:type="spellEnd"/>
      <w:r w:rsidR="004A74B7" w:rsidRPr="004A74B7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="004A74B7" w:rsidRPr="004A74B7">
        <w:rPr>
          <w:rFonts w:ascii="Times New Roman" w:hAnsi="Times New Roman"/>
          <w:color w:val="000000"/>
          <w:sz w:val="24"/>
          <w:szCs w:val="24"/>
          <w:lang w:val="bg-BG"/>
        </w:rPr>
        <w:t>Солюшънс</w:t>
      </w:r>
      <w:proofErr w:type="spellEnd"/>
      <w:r w:rsidR="004A74B7" w:rsidRPr="004A74B7">
        <w:rPr>
          <w:rFonts w:ascii="Times New Roman" w:hAnsi="Times New Roman"/>
          <w:color w:val="000000"/>
          <w:sz w:val="24"/>
          <w:szCs w:val="24"/>
          <w:lang w:val="bg-BG"/>
        </w:rPr>
        <w:t xml:space="preserve">» </w:t>
      </w:r>
      <w:proofErr w:type="gramStart"/>
      <w:r w:rsidR="004A74B7" w:rsidRPr="004A74B7">
        <w:rPr>
          <w:rFonts w:ascii="Times New Roman" w:hAnsi="Times New Roman"/>
          <w:color w:val="000000"/>
          <w:sz w:val="24"/>
          <w:szCs w:val="24"/>
          <w:lang w:val="bg-BG"/>
        </w:rPr>
        <w:t>ООД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</w:rPr>
        <w:t>вх</w:t>
      </w:r>
      <w:proofErr w:type="spellEnd"/>
      <w:proofErr w:type="gramEnd"/>
      <w:r w:rsidRPr="00481779">
        <w:rPr>
          <w:rFonts w:ascii="Times New Roman" w:hAnsi="Times New Roman"/>
          <w:color w:val="000000"/>
          <w:sz w:val="24"/>
          <w:szCs w:val="24"/>
        </w:rPr>
        <w:t>. № ОВОС-ЕО-</w:t>
      </w:r>
      <w:r w:rsidR="00321368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="006765D4">
        <w:rPr>
          <w:rFonts w:ascii="Times New Roman" w:hAnsi="Times New Roman"/>
          <w:color w:val="000000"/>
          <w:sz w:val="24"/>
          <w:szCs w:val="24"/>
        </w:rPr>
        <w:t>78</w:t>
      </w:r>
      <w:r w:rsidRPr="00481779">
        <w:rPr>
          <w:rFonts w:ascii="Times New Roman" w:hAnsi="Times New Roman"/>
          <w:color w:val="000000"/>
          <w:sz w:val="24"/>
          <w:szCs w:val="24"/>
        </w:rPr>
        <w:t>/</w:t>
      </w:r>
      <w:r w:rsidR="006765D4">
        <w:rPr>
          <w:rFonts w:ascii="Times New Roman" w:hAnsi="Times New Roman"/>
          <w:color w:val="000000"/>
          <w:sz w:val="24"/>
          <w:szCs w:val="24"/>
        </w:rPr>
        <w:t>20</w:t>
      </w:r>
      <w:r w:rsidRPr="00481779">
        <w:rPr>
          <w:rFonts w:ascii="Times New Roman" w:hAnsi="Times New Roman"/>
          <w:color w:val="000000"/>
          <w:sz w:val="24"/>
          <w:szCs w:val="24"/>
        </w:rPr>
        <w:t>.</w:t>
      </w:r>
      <w:r w:rsidR="00321368">
        <w:rPr>
          <w:rFonts w:ascii="Times New Roman" w:hAnsi="Times New Roman"/>
          <w:color w:val="000000"/>
          <w:sz w:val="24"/>
          <w:szCs w:val="24"/>
          <w:lang w:val="bg-BG"/>
        </w:rPr>
        <w:t>10</w:t>
      </w:r>
      <w:r w:rsidRPr="00481779">
        <w:rPr>
          <w:rFonts w:ascii="Times New Roman" w:hAnsi="Times New Roman"/>
          <w:color w:val="000000"/>
          <w:sz w:val="24"/>
          <w:szCs w:val="24"/>
        </w:rPr>
        <w:t>.202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г. </w:t>
      </w:r>
      <w:proofErr w:type="gramStart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за  инвестиционно</w:t>
      </w:r>
      <w:proofErr w:type="gramEnd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предложение: </w:t>
      </w:r>
      <w:r w:rsidR="004A74B7" w:rsidRPr="004A74B7">
        <w:rPr>
          <w:rFonts w:ascii="Times New Roman" w:hAnsi="Times New Roman"/>
          <w:color w:val="000000"/>
          <w:sz w:val="24"/>
          <w:szCs w:val="24"/>
          <w:lang w:val="bg-BG"/>
        </w:rPr>
        <w:t xml:space="preserve">„Изграждане на въздушен електропровод 110 </w:t>
      </w:r>
      <w:proofErr w:type="spellStart"/>
      <w:r w:rsidR="004A74B7" w:rsidRPr="004A74B7">
        <w:rPr>
          <w:rFonts w:ascii="Times New Roman" w:hAnsi="Times New Roman"/>
          <w:color w:val="000000"/>
          <w:sz w:val="24"/>
          <w:szCs w:val="24"/>
          <w:lang w:val="bg-BG"/>
        </w:rPr>
        <w:t>kV</w:t>
      </w:r>
      <w:proofErr w:type="spellEnd"/>
      <w:r w:rsidR="004A74B7" w:rsidRPr="004A74B7">
        <w:rPr>
          <w:rFonts w:ascii="Times New Roman" w:hAnsi="Times New Roman"/>
          <w:color w:val="000000"/>
          <w:sz w:val="24"/>
          <w:szCs w:val="24"/>
          <w:lang w:val="bg-BG"/>
        </w:rPr>
        <w:t xml:space="preserve"> между ФВИ Рогозен, с. Рогозен, общ. Хайредин и електроподстанция „Бяла Слатина“, в землището на гр. Бяла Слатина, област Враца</w:t>
      </w:r>
      <w:r w:rsidR="004A74B7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4A74B7" w:rsidRPr="004A74B7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2C0F2B" w:rsidRPr="002C0F2B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E23608" w:rsidRPr="00E23608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и съгласно изискванията на чл. 95, ал. 1 от Закона за опазване на околната среда (ЗООС) и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 4, ал. 2 от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извършване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въздействието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върху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(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ОВОС),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информира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- Поставя се съобщение за постъпилото Уведомление за горецитираното ИП (като цяло) на интернет страницата на инспекцията.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Предоставя се копие на Уведомлението за ИП (като цяло) на </w:t>
      </w:r>
      <w:r w:rsidR="00C87DBF">
        <w:rPr>
          <w:rFonts w:ascii="Times New Roman" w:hAnsi="Times New Roman"/>
          <w:color w:val="000000"/>
          <w:sz w:val="24"/>
          <w:szCs w:val="24"/>
          <w:lang w:val="bg-BG"/>
        </w:rPr>
        <w:t xml:space="preserve">Община Борован, </w:t>
      </w:r>
      <w:proofErr w:type="spellStart"/>
      <w:r w:rsidR="00C87DBF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C87DBF">
        <w:rPr>
          <w:rFonts w:ascii="Times New Roman" w:hAnsi="Times New Roman"/>
          <w:color w:val="000000"/>
          <w:sz w:val="24"/>
          <w:szCs w:val="24"/>
          <w:lang w:val="bg-BG"/>
        </w:rPr>
        <w:t xml:space="preserve">. Враца, кметство с. Добролево и с. Сираково, общ. Борован, на </w:t>
      </w:r>
      <w:r w:rsidR="00BB4BAE" w:rsidRPr="00BB4BAE">
        <w:rPr>
          <w:rFonts w:ascii="Times New Roman" w:hAnsi="Times New Roman"/>
          <w:color w:val="000000"/>
          <w:sz w:val="24"/>
          <w:szCs w:val="24"/>
          <w:lang w:val="bg-BG"/>
        </w:rPr>
        <w:t xml:space="preserve">Община </w:t>
      </w:r>
      <w:r w:rsidR="00A760F5">
        <w:rPr>
          <w:rFonts w:ascii="Times New Roman" w:hAnsi="Times New Roman"/>
          <w:color w:val="000000"/>
          <w:sz w:val="24"/>
          <w:szCs w:val="24"/>
          <w:lang w:val="bg-BG"/>
        </w:rPr>
        <w:t>Бяла Слатина</w:t>
      </w:r>
      <w:r w:rsidR="00321368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proofErr w:type="spellStart"/>
      <w:r w:rsidR="00BB4BAE" w:rsidRPr="00BB4BAE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BB4BAE" w:rsidRPr="00BB4BAE">
        <w:rPr>
          <w:rFonts w:ascii="Times New Roman" w:hAnsi="Times New Roman"/>
          <w:color w:val="000000"/>
          <w:sz w:val="24"/>
          <w:szCs w:val="24"/>
          <w:lang w:val="bg-BG"/>
        </w:rPr>
        <w:t>. Враца</w:t>
      </w:r>
      <w:r w:rsidR="00A760F5">
        <w:rPr>
          <w:rFonts w:ascii="Times New Roman" w:hAnsi="Times New Roman"/>
          <w:color w:val="000000"/>
          <w:sz w:val="24"/>
          <w:szCs w:val="24"/>
          <w:lang w:val="bg-BG"/>
        </w:rPr>
        <w:t xml:space="preserve">, кметство с. </w:t>
      </w:r>
      <w:r w:rsidR="00C87DBF">
        <w:rPr>
          <w:rFonts w:ascii="Times New Roman" w:hAnsi="Times New Roman"/>
          <w:color w:val="000000"/>
          <w:sz w:val="24"/>
          <w:szCs w:val="24"/>
          <w:lang w:val="bg-BG"/>
        </w:rPr>
        <w:t xml:space="preserve">Алтимир и с. Търнава, </w:t>
      </w:r>
      <w:r w:rsidR="00A760F5">
        <w:rPr>
          <w:rFonts w:ascii="Times New Roman" w:hAnsi="Times New Roman"/>
          <w:color w:val="000000"/>
          <w:sz w:val="24"/>
          <w:szCs w:val="24"/>
          <w:lang w:val="bg-BG"/>
        </w:rPr>
        <w:t xml:space="preserve">общ. </w:t>
      </w:r>
      <w:proofErr w:type="spellStart"/>
      <w:r w:rsidR="00A760F5">
        <w:rPr>
          <w:rFonts w:ascii="Times New Roman" w:hAnsi="Times New Roman"/>
          <w:color w:val="000000"/>
          <w:sz w:val="24"/>
          <w:szCs w:val="24"/>
          <w:lang w:val="bg-BG"/>
        </w:rPr>
        <w:t>Б.Слатина</w:t>
      </w:r>
      <w:proofErr w:type="spellEnd"/>
      <w:r w:rsidR="00C87DBF">
        <w:rPr>
          <w:rFonts w:ascii="Times New Roman" w:hAnsi="Times New Roman"/>
          <w:color w:val="000000"/>
          <w:sz w:val="24"/>
          <w:szCs w:val="24"/>
          <w:lang w:val="bg-BG"/>
        </w:rPr>
        <w:t xml:space="preserve">, на Община Хайредин, </w:t>
      </w:r>
      <w:proofErr w:type="spellStart"/>
      <w:r w:rsidR="00C87DBF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C87DBF">
        <w:rPr>
          <w:rFonts w:ascii="Times New Roman" w:hAnsi="Times New Roman"/>
          <w:color w:val="000000"/>
          <w:sz w:val="24"/>
          <w:szCs w:val="24"/>
          <w:lang w:val="bg-BG"/>
        </w:rPr>
        <w:t>. Враца, кметство с. Рогозен, общ. Х</w:t>
      </w:r>
      <w:bookmarkStart w:id="0" w:name="_GoBack"/>
      <w:bookmarkEnd w:id="0"/>
      <w:r w:rsidR="00C87DBF">
        <w:rPr>
          <w:rFonts w:ascii="Times New Roman" w:hAnsi="Times New Roman"/>
          <w:color w:val="000000"/>
          <w:sz w:val="24"/>
          <w:szCs w:val="24"/>
          <w:lang w:val="bg-BG"/>
        </w:rPr>
        <w:t>айредин</w:t>
      </w:r>
      <w:r w:rsidR="00BB4BAE" w:rsidRPr="00BB4BAE">
        <w:rPr>
          <w:rFonts w:ascii="Times New Roman" w:hAnsi="Times New Roman"/>
          <w:color w:val="000000"/>
          <w:sz w:val="24"/>
          <w:szCs w:val="24"/>
          <w:lang w:val="bg-BG"/>
        </w:rPr>
        <w:t xml:space="preserve">.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Информацията за ИП като цяло е на разположение на заинтересуваните лица в сградата на РИОСВ-Враца, (ул. „Екзарх Йосиф” № 81, гр. Враца, дирекция КПД, отдел „Превантивна дейност”, направление „ЕО и ОВОС”), всеки работен ден от 9,00 часа до 17,30 часа, за срок от 14 дни, считано от </w:t>
      </w:r>
      <w:r w:rsidR="006765D4">
        <w:rPr>
          <w:rFonts w:ascii="Times New Roman" w:hAnsi="Times New Roman"/>
          <w:color w:val="000000"/>
          <w:sz w:val="24"/>
          <w:szCs w:val="24"/>
        </w:rPr>
        <w:t>20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321368">
        <w:rPr>
          <w:rFonts w:ascii="Times New Roman" w:hAnsi="Times New Roman"/>
          <w:color w:val="000000"/>
          <w:sz w:val="24"/>
          <w:szCs w:val="24"/>
          <w:lang w:val="bg-BG"/>
        </w:rPr>
        <w:t>10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3г.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/</w:t>
      </w:r>
      <w:r w:rsidR="006765D4">
        <w:rPr>
          <w:rFonts w:ascii="Times New Roman" w:hAnsi="Times New Roman"/>
          <w:color w:val="000000"/>
          <w:sz w:val="24"/>
          <w:szCs w:val="24"/>
        </w:rPr>
        <w:t>20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321368">
        <w:rPr>
          <w:rFonts w:ascii="Times New Roman" w:hAnsi="Times New Roman"/>
          <w:color w:val="000000"/>
          <w:sz w:val="24"/>
          <w:szCs w:val="24"/>
          <w:lang w:val="ru-RU"/>
        </w:rPr>
        <w:t>10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г./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81779" w:rsidRPr="00481779" w:rsidRDefault="00481779" w:rsidP="00481779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sectPr w:rsidR="00E17A7D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C3" w:rsidRDefault="000200C3">
      <w:r>
        <w:separator/>
      </w:r>
    </w:p>
  </w:endnote>
  <w:endnote w:type="continuationSeparator" w:id="0">
    <w:p w:rsidR="000200C3" w:rsidRDefault="0002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F760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F760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A8323BB" wp14:editId="73FE9499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D74CB79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08979F5B" wp14:editId="3BC91D9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2D80A776" wp14:editId="3BA51489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C3" w:rsidRDefault="000200C3">
      <w:r>
        <w:separator/>
      </w:r>
    </w:p>
  </w:footnote>
  <w:footnote w:type="continuationSeparator" w:id="0">
    <w:p w:rsidR="000200C3" w:rsidRDefault="00020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EAF0DB" wp14:editId="7426F28C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AD9D78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533E1C5" wp14:editId="0268EE4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88E31F" wp14:editId="347DD5E3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8B2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00C3"/>
    <w:rsid w:val="00022A1D"/>
    <w:rsid w:val="000343AB"/>
    <w:rsid w:val="00034716"/>
    <w:rsid w:val="00042511"/>
    <w:rsid w:val="000428B9"/>
    <w:rsid w:val="00046208"/>
    <w:rsid w:val="00054AF9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5455"/>
    <w:rsid w:val="002B7809"/>
    <w:rsid w:val="002C0F2B"/>
    <w:rsid w:val="002E25EF"/>
    <w:rsid w:val="002F7889"/>
    <w:rsid w:val="00321368"/>
    <w:rsid w:val="00324274"/>
    <w:rsid w:val="00352F4E"/>
    <w:rsid w:val="003763CC"/>
    <w:rsid w:val="003A2792"/>
    <w:rsid w:val="003A2A77"/>
    <w:rsid w:val="003A7996"/>
    <w:rsid w:val="003B30BB"/>
    <w:rsid w:val="003D0533"/>
    <w:rsid w:val="003D06E8"/>
    <w:rsid w:val="003D4054"/>
    <w:rsid w:val="003D4A6B"/>
    <w:rsid w:val="003E0719"/>
    <w:rsid w:val="00415A47"/>
    <w:rsid w:val="00446795"/>
    <w:rsid w:val="00473CEC"/>
    <w:rsid w:val="00481779"/>
    <w:rsid w:val="00483FE3"/>
    <w:rsid w:val="004A74B7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A8B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3467D"/>
    <w:rsid w:val="00643C98"/>
    <w:rsid w:val="00661C46"/>
    <w:rsid w:val="006765D4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4C0E"/>
    <w:rsid w:val="007550EB"/>
    <w:rsid w:val="0076286A"/>
    <w:rsid w:val="007653DF"/>
    <w:rsid w:val="007719EF"/>
    <w:rsid w:val="00772484"/>
    <w:rsid w:val="00776B01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A6BD2"/>
    <w:rsid w:val="008B0206"/>
    <w:rsid w:val="008B1300"/>
    <w:rsid w:val="008D74B9"/>
    <w:rsid w:val="008F7605"/>
    <w:rsid w:val="00936425"/>
    <w:rsid w:val="00946D85"/>
    <w:rsid w:val="00953021"/>
    <w:rsid w:val="00954231"/>
    <w:rsid w:val="009571F2"/>
    <w:rsid w:val="00961612"/>
    <w:rsid w:val="00973B14"/>
    <w:rsid w:val="00973C05"/>
    <w:rsid w:val="00974296"/>
    <w:rsid w:val="00974546"/>
    <w:rsid w:val="0097714F"/>
    <w:rsid w:val="00994FD4"/>
    <w:rsid w:val="009958B3"/>
    <w:rsid w:val="009A49E5"/>
    <w:rsid w:val="009B4FF0"/>
    <w:rsid w:val="009C28A8"/>
    <w:rsid w:val="009C2DE3"/>
    <w:rsid w:val="009E1D29"/>
    <w:rsid w:val="009E7D8E"/>
    <w:rsid w:val="009F0994"/>
    <w:rsid w:val="00A671F2"/>
    <w:rsid w:val="00A760F5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B4BAE"/>
    <w:rsid w:val="00BC78B7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87DBF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1A19"/>
    <w:rsid w:val="00D530CC"/>
    <w:rsid w:val="00D61AE4"/>
    <w:rsid w:val="00D64F25"/>
    <w:rsid w:val="00D71C83"/>
    <w:rsid w:val="00D7472F"/>
    <w:rsid w:val="00E15B5B"/>
    <w:rsid w:val="00E17A7D"/>
    <w:rsid w:val="00E23608"/>
    <w:rsid w:val="00E344E2"/>
    <w:rsid w:val="00E5574B"/>
    <w:rsid w:val="00E85447"/>
    <w:rsid w:val="00E91F4A"/>
    <w:rsid w:val="00E93518"/>
    <w:rsid w:val="00EA3B1F"/>
    <w:rsid w:val="00EB63EB"/>
    <w:rsid w:val="00EC304D"/>
    <w:rsid w:val="00EC5792"/>
    <w:rsid w:val="00ED1377"/>
    <w:rsid w:val="00EE591C"/>
    <w:rsid w:val="00F10031"/>
    <w:rsid w:val="00F133D0"/>
    <w:rsid w:val="00F25365"/>
    <w:rsid w:val="00F72CF1"/>
    <w:rsid w:val="00F82768"/>
    <w:rsid w:val="00F85505"/>
    <w:rsid w:val="00FA2CCA"/>
    <w:rsid w:val="00FC0035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80F3DC"/>
  <w15:docId w15:val="{9ADCEBE8-CE2F-4942-9CFE-1DF2DB22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1941B-8A82-46D5-B17E-526A2C0B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36</cp:revision>
  <cp:lastPrinted>2023-06-02T13:38:00Z</cp:lastPrinted>
  <dcterms:created xsi:type="dcterms:W3CDTF">2023-02-10T12:34:00Z</dcterms:created>
  <dcterms:modified xsi:type="dcterms:W3CDTF">2023-10-20T13:57:00Z</dcterms:modified>
</cp:coreProperties>
</file>