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tabs>
          <w:tab w:val="left" w:pos="141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Представено от </w:t>
      </w:r>
      <w:r w:rsidR="00EB1E9B" w:rsidRPr="00EB1E9B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«МЕГА ХОЛД БЪЛГАРИЯ» ООД </w:t>
      </w:r>
      <w:r w:rsidR="00AE7F29" w:rsidRPr="00AE7F29">
        <w:rPr>
          <w:rFonts w:ascii="Times New Roman" w:hAnsi="Times New Roman"/>
          <w:b/>
          <w:color w:val="000000"/>
          <w:sz w:val="24"/>
          <w:szCs w:val="24"/>
          <w:lang w:val="bg-BG"/>
        </w:rPr>
        <w:t>„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>уведомление за инвестиционно предложение (ИП) за: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EB1E9B" w:rsidRPr="00EB1E9B">
        <w:rPr>
          <w:rFonts w:ascii="Times New Roman" w:hAnsi="Times New Roman"/>
          <w:b/>
          <w:color w:val="000000"/>
          <w:sz w:val="24"/>
          <w:szCs w:val="24"/>
          <w:lang w:val="ru-RU"/>
        </w:rPr>
        <w:t>"Изграждане и въвеждане в експлоатация на енергиен обект за производство ва електрическа енергия от възобновяеми източници- 8 броя фотоволтаични централи за производство на електрическа енергия и трафопост, всяка с мощност до 5 MWp, с обща инсталирана мощност до 40 MWp, разположени в поземлени имоти с идентификатори 70723.68.100, 70723.68.15, 70723.68.16, 70723.68.18 и 70723.68.21, землище с. Селановци, община Оряхово, и проект на подробен устройствен план- парцеларен план за обект "Трасе на външна кабелна връзка 20 кV за присъединяване на фотоволтаични централи до подстанция Оряхово"</w:t>
      </w:r>
      <w:r w:rsidR="00EB1E9B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, </w:t>
      </w:r>
      <w:r w:rsidR="00E40391" w:rsidRPr="00E4039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22544F" w:rsidRPr="0022544F" w:rsidRDefault="0022544F" w:rsidP="0022544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  <w:lang w:val="ru-RU"/>
        </w:rPr>
        <w:t>Във връзка с внесено в РИОСВ- Враца уведомление от</w:t>
      </w:r>
      <w:r w:rsidR="00130EED">
        <w:rPr>
          <w:rFonts w:ascii="Times New Roman" w:hAnsi="Times New Roman"/>
          <w:sz w:val="24"/>
          <w:szCs w:val="24"/>
        </w:rPr>
        <w:t xml:space="preserve"> </w:t>
      </w:r>
      <w:r w:rsidR="00EB1E9B" w:rsidRPr="00EB1E9B">
        <w:rPr>
          <w:rFonts w:ascii="Times New Roman" w:hAnsi="Times New Roman"/>
          <w:sz w:val="24"/>
          <w:szCs w:val="24"/>
        </w:rPr>
        <w:t xml:space="preserve">«МЕГА ХОЛД БЪЛГАРИЯ» ООД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за инвестиционно предложение (ИП) за: </w:t>
      </w:r>
      <w:r w:rsidR="00B8069F" w:rsidRPr="00B8069F">
        <w:rPr>
          <w:rFonts w:ascii="Times New Roman" w:hAnsi="Times New Roman"/>
          <w:sz w:val="24"/>
          <w:szCs w:val="24"/>
          <w:lang w:val="bg-BG"/>
        </w:rPr>
        <w:t>"Изграждане и въвеждане в експлоатация на енергиен обект за производство ва електрическа енергия от възобновяеми източници- 8 броя фотоволтаични централи за производство на електрическа енергия и трафопост, всяка с мощност до 5 MWp, с обща инсталирана мощност до 40 MWp, разположени в поземлени имоти с идентификатори 70723.68.100, 70723.68.15, 70723.68.16, 70723.68.18 и 70723.68.21, землище с. Селановци, община Оряхово, и проект на подробен устройствен план- парцеларен план за обект "Трасе на външна кабелна връзка 20 кV за присъединяване на фотоволтаични централи до подстанция Оряхово"</w:t>
      </w:r>
      <w:r w:rsidR="00B8069F">
        <w:rPr>
          <w:rFonts w:ascii="Times New Roman" w:hAnsi="Times New Roman"/>
          <w:sz w:val="24"/>
          <w:szCs w:val="24"/>
          <w:lang w:val="bg-BG"/>
        </w:rPr>
        <w:t>,</w:t>
      </w:r>
      <w:r w:rsidR="003B5BA7">
        <w:rPr>
          <w:rFonts w:ascii="Times New Roman" w:hAnsi="Times New Roman"/>
          <w:sz w:val="24"/>
          <w:szCs w:val="24"/>
        </w:rPr>
        <w:t xml:space="preserve"> </w:t>
      </w:r>
      <w:r w:rsidR="00FB1D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>на основание чл.5, ал.</w:t>
      </w:r>
      <w:r w:rsidRPr="0022544F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 xml:space="preserve"> от Наредбата за ОВОС, РИОСВ- Враца уведомява за следното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ab/>
      </w:r>
      <w:r w:rsidRPr="0022544F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22544F" w:rsidRDefault="0022544F" w:rsidP="0022544F">
      <w:pPr>
        <w:jc w:val="both"/>
        <w:rPr>
          <w:rFonts w:ascii="Times New Roman" w:hAnsi="Times New Roman"/>
          <w:sz w:val="24"/>
          <w:szCs w:val="24"/>
        </w:rPr>
      </w:pPr>
      <w:r w:rsidRPr="0022544F">
        <w:rPr>
          <w:rFonts w:ascii="Times New Roman" w:hAnsi="Times New Roman"/>
          <w:sz w:val="24"/>
          <w:szCs w:val="24"/>
        </w:rPr>
        <w:tab/>
        <w:t>Съгласно представената информация (в уведомлението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като цяло</w:t>
      </w:r>
      <w:r w:rsidRPr="0022544F">
        <w:rPr>
          <w:rFonts w:ascii="Times New Roman" w:hAnsi="Times New Roman"/>
          <w:sz w:val="24"/>
          <w:szCs w:val="24"/>
        </w:rPr>
        <w:t xml:space="preserve">) се предвижда извършване на следните дейности: </w:t>
      </w:r>
    </w:p>
    <w:p w:rsidR="00946760" w:rsidRPr="00946760" w:rsidRDefault="00187D89" w:rsidP="00946760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946760" w:rsidRPr="00946760">
        <w:rPr>
          <w:rFonts w:ascii="Times New Roman" w:hAnsi="Times New Roman"/>
          <w:sz w:val="24"/>
          <w:szCs w:val="24"/>
          <w:lang w:val="bg-BG"/>
        </w:rPr>
        <w:t xml:space="preserve">- Предвижда се "Изграждане и въвеждане в експлоатация на енергиен обект за производство ва електрическа енергия от възобновяеми източници- 8 броя фотоволтаични централи за производство на електрическа енергия и трафопост, всяка с мощност до 5 MWp, с обща инсталирана мощност до 40 MWp, разположени в поземлени имоти с идентификатори 70723.68.100, 70723.68.15, 70723.68.16, 70723.68.18 и 70723.68.21, землище с. Селановци, община Оряхово, и проект на подробен устройствен план- парцеларен план за обект "Трасе на външна кабелна връзка 20 кV за присъединяване на фотоволтаични централи до подстанция Оряхово". </w:t>
      </w:r>
    </w:p>
    <w:p w:rsidR="00946760" w:rsidRPr="00946760" w:rsidRDefault="00946760" w:rsidP="009467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467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6760">
        <w:rPr>
          <w:rFonts w:ascii="Times New Roman" w:hAnsi="Times New Roman"/>
          <w:sz w:val="24"/>
          <w:szCs w:val="24"/>
          <w:lang w:val="bg-BG"/>
        </w:rPr>
        <w:tab/>
        <w:t xml:space="preserve">- Основната цел на настоящото инвестиционно предложение е в поземлени имоти с идентификатори 70723.68.15, 70723.68.16, 70723.68.18 и 70723.68.21 (образуван от идентификатор 70723.68.116), землище с. Селановци, община Оряхово да бъдат проектирани, изградени и въведени в експлоатация 8 броя енергийни обекти за производство на електрическа енергия от възобновяеми източници - фотоволтаична електроцентрала и трафопост, всяка с инсталирана мощност до 5 MWp, както и </w:t>
      </w:r>
      <w:r w:rsidRPr="00946760">
        <w:rPr>
          <w:rFonts w:ascii="Times New Roman" w:hAnsi="Times New Roman"/>
          <w:sz w:val="24"/>
          <w:szCs w:val="24"/>
          <w:lang w:val="bg-BG"/>
        </w:rPr>
        <w:lastRenderedPageBreak/>
        <w:t xml:space="preserve">електрически съоръжения за присъединяването им към електропреносната мрежа. За поземлен имот с идентификатор 70723.68.100 (образуван от идентификатор 70723.68.1) е предвидено бъдещо отреждане за производствено - складова дейност, която ще обслужва и подпомага дейността на енергийните обекти. </w:t>
      </w:r>
    </w:p>
    <w:p w:rsidR="00946760" w:rsidRPr="00946760" w:rsidRDefault="00946760" w:rsidP="009467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467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6760">
        <w:rPr>
          <w:rFonts w:ascii="Times New Roman" w:hAnsi="Times New Roman"/>
          <w:sz w:val="24"/>
          <w:szCs w:val="24"/>
          <w:lang w:val="bg-BG"/>
        </w:rPr>
        <w:tab/>
        <w:t>- С т. 1 от Решение № 564, по протокол № 60 от проведено заседание на 27.07.2023 г., Общински съвет – Оряхово разрешава да бъде допуснато частично изменение /ЧИ/ на Общ устройствен план на община Оряхово /ОУПО/, с т. 2 от цитираното Решение се разрешава изработване на проект за подробен устройствен план – план за застрояване /ПУП-ПЗ/ за поземлени имоти с идентификатори 70723.68.100, 70723.68.15, 70723.68.16, 70723.68.18 и 70723.68.116, а с т. 4 одобряване приложеното задание по чл. 125 от Закона за устройство на територията.</w:t>
      </w:r>
    </w:p>
    <w:p w:rsidR="00946760" w:rsidRPr="00946760" w:rsidRDefault="00946760" w:rsidP="009467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467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6760">
        <w:rPr>
          <w:rFonts w:ascii="Times New Roman" w:hAnsi="Times New Roman"/>
          <w:sz w:val="24"/>
          <w:szCs w:val="24"/>
          <w:lang w:val="bg-BG"/>
        </w:rPr>
        <w:tab/>
        <w:t xml:space="preserve">- За постигане на максимална енергийна ефективност и целесъобразност при експлоатацията на всеки ФЕЦ възложителя предвижда обособяване/разделяне на самостоятелни имоти за всяка площадка в обхват на горепосочените имоти.  </w:t>
      </w:r>
    </w:p>
    <w:p w:rsidR="00946760" w:rsidRPr="00946760" w:rsidRDefault="00946760" w:rsidP="009467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467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6760">
        <w:rPr>
          <w:rFonts w:ascii="Times New Roman" w:hAnsi="Times New Roman"/>
          <w:sz w:val="24"/>
          <w:szCs w:val="24"/>
          <w:lang w:val="bg-BG"/>
        </w:rPr>
        <w:tab/>
        <w:t xml:space="preserve">- Предвижда се смяна на предназначението на цитираните имоти от земеделска територия в урбанизирана територия с устройствени параметри - устройствена зона „Предимно производствена“ и НТП „За енергиен обект и трафопост“ за поземлени имоти с идентификатори 70723.68.15, 70723.68.16, 70723.68.18 и 70723.68.21, и НТП „За производствено-складова дейност“ за поземлен имот с идентификатор 70723.68.100. </w:t>
      </w:r>
    </w:p>
    <w:p w:rsidR="00946760" w:rsidRPr="00946760" w:rsidRDefault="00946760" w:rsidP="009467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467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6760">
        <w:rPr>
          <w:rFonts w:ascii="Times New Roman" w:hAnsi="Times New Roman"/>
          <w:sz w:val="24"/>
          <w:szCs w:val="24"/>
          <w:lang w:val="bg-BG"/>
        </w:rPr>
        <w:tab/>
        <w:t>- ПИ с идентификатор 70723.68.20, образуван след разделяне на ПИ 70723.68.116 по КККР на землище с. Селановци, община Оряхово не е обект на настоящето ИП.</w:t>
      </w:r>
    </w:p>
    <w:p w:rsidR="00946760" w:rsidRPr="00946760" w:rsidRDefault="00946760" w:rsidP="009467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467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6760">
        <w:rPr>
          <w:rFonts w:ascii="Times New Roman" w:hAnsi="Times New Roman"/>
          <w:sz w:val="24"/>
          <w:szCs w:val="24"/>
          <w:lang w:val="bg-BG"/>
        </w:rPr>
        <w:tab/>
        <w:t>- Захранване с вода за целите на инвестиционното намерение не е необходимо.  Отпадни води не се генерират.</w:t>
      </w:r>
    </w:p>
    <w:p w:rsidR="00946760" w:rsidRPr="00946760" w:rsidRDefault="00946760" w:rsidP="009467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467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6760">
        <w:rPr>
          <w:rFonts w:ascii="Times New Roman" w:hAnsi="Times New Roman"/>
          <w:sz w:val="24"/>
          <w:szCs w:val="24"/>
          <w:lang w:val="bg-BG"/>
        </w:rPr>
        <w:tab/>
        <w:t>- Не се предвижда използване на природни ресурси по време на строителството и експлоатацията на обекта. Земните маси от изкопните работи за полагане на кабели  ще се използват за обратен насип.</w:t>
      </w:r>
    </w:p>
    <w:p w:rsidR="00946760" w:rsidRPr="00946760" w:rsidRDefault="00946760" w:rsidP="009467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467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6760">
        <w:rPr>
          <w:rFonts w:ascii="Times New Roman" w:hAnsi="Times New Roman"/>
          <w:sz w:val="24"/>
          <w:szCs w:val="24"/>
          <w:lang w:val="bg-BG"/>
        </w:rPr>
        <w:tab/>
        <w:t xml:space="preserve">- Според представеният към уведомлението за ИП, ПУП-Парцеларен План на техническата инфраструктура за обект "Трасе на външна кабелна връзка 20 кV за присъединяване на фотоволтаични централи до подстанция Оряхово": </w:t>
      </w:r>
    </w:p>
    <w:p w:rsidR="00946760" w:rsidRPr="00946760" w:rsidRDefault="00946760" w:rsidP="009467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467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6760">
        <w:rPr>
          <w:rFonts w:ascii="Times New Roman" w:hAnsi="Times New Roman"/>
          <w:sz w:val="24"/>
          <w:szCs w:val="24"/>
          <w:lang w:val="bg-BG"/>
        </w:rPr>
        <w:tab/>
      </w:r>
      <w:r w:rsidRPr="00946760">
        <w:rPr>
          <w:rFonts w:ascii="Times New Roman" w:hAnsi="Times New Roman"/>
          <w:sz w:val="24"/>
          <w:szCs w:val="24"/>
          <w:lang w:val="bg-BG"/>
        </w:rPr>
        <w:tab/>
        <w:t xml:space="preserve">- Общата дължина на трасето е 7515,5 м. </w:t>
      </w:r>
    </w:p>
    <w:p w:rsidR="00946760" w:rsidRPr="00946760" w:rsidRDefault="00946760" w:rsidP="009467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467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6760">
        <w:rPr>
          <w:rFonts w:ascii="Times New Roman" w:hAnsi="Times New Roman"/>
          <w:sz w:val="24"/>
          <w:szCs w:val="24"/>
          <w:lang w:val="bg-BG"/>
        </w:rPr>
        <w:tab/>
      </w:r>
      <w:r w:rsidRPr="00946760">
        <w:rPr>
          <w:rFonts w:ascii="Times New Roman" w:hAnsi="Times New Roman"/>
          <w:sz w:val="24"/>
          <w:szCs w:val="24"/>
          <w:lang w:val="bg-BG"/>
        </w:rPr>
        <w:tab/>
        <w:t xml:space="preserve">- Площ в сервитутна граница е 30,058 дка.  </w:t>
      </w:r>
    </w:p>
    <w:p w:rsidR="00946760" w:rsidRPr="00946760" w:rsidRDefault="00946760" w:rsidP="009467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467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6760">
        <w:rPr>
          <w:rFonts w:ascii="Times New Roman" w:hAnsi="Times New Roman"/>
          <w:sz w:val="24"/>
          <w:szCs w:val="24"/>
          <w:lang w:val="bg-BG"/>
        </w:rPr>
        <w:tab/>
      </w:r>
      <w:r w:rsidRPr="00946760">
        <w:rPr>
          <w:rFonts w:ascii="Times New Roman" w:hAnsi="Times New Roman"/>
          <w:sz w:val="24"/>
          <w:szCs w:val="24"/>
          <w:lang w:val="bg-BG"/>
        </w:rPr>
        <w:tab/>
        <w:t xml:space="preserve">- Трасето преминава през землищата на с. Селановци, с. Лесковец, гр. Оряхово, община Оряхово. Трасето попада изцяло в полски пътища - публична общинска собственост както следва: Предложеното трасе засяга съществуващите полски пътища публична общинска собственост извън регулацията на с. Селановци, с. Лесковец и гр. Оряхово, като част от трасето попада в регулацията на гр. Оряхово и засяга съществуващата улична мрежа - терен публична общинска собственост. </w:t>
      </w:r>
    </w:p>
    <w:p w:rsidR="00946760" w:rsidRPr="00946760" w:rsidRDefault="00946760" w:rsidP="009467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467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6760">
        <w:rPr>
          <w:rFonts w:ascii="Times New Roman" w:hAnsi="Times New Roman"/>
          <w:sz w:val="24"/>
          <w:szCs w:val="24"/>
          <w:lang w:val="bg-BG"/>
        </w:rPr>
        <w:tab/>
      </w:r>
      <w:r w:rsidRPr="00946760">
        <w:rPr>
          <w:rFonts w:ascii="Times New Roman" w:hAnsi="Times New Roman"/>
          <w:sz w:val="24"/>
          <w:szCs w:val="24"/>
          <w:lang w:val="bg-BG"/>
        </w:rPr>
        <w:tab/>
        <w:t xml:space="preserve">- Точката на присъединяване - ел. подстанция Оряхово.       </w:t>
      </w:r>
    </w:p>
    <w:p w:rsidR="00946760" w:rsidRPr="00946760" w:rsidRDefault="00946760" w:rsidP="009467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46760">
        <w:rPr>
          <w:rFonts w:ascii="Times New Roman" w:hAnsi="Times New Roman"/>
          <w:sz w:val="24"/>
          <w:szCs w:val="24"/>
          <w:lang w:val="bg-BG"/>
        </w:rPr>
        <w:tab/>
        <w:t>- Присъединяване към електрическата мрежа средно напрежение ще се извърши в съответствие с характеристиките на предпроектно проучване от „Електроразпределителни мрежи Запад“ АД.</w:t>
      </w:r>
    </w:p>
    <w:p w:rsidR="00187D89" w:rsidRPr="00946760" w:rsidRDefault="00946760" w:rsidP="0094676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467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6760">
        <w:rPr>
          <w:rFonts w:ascii="Times New Roman" w:hAnsi="Times New Roman"/>
          <w:sz w:val="24"/>
          <w:szCs w:val="24"/>
          <w:lang w:val="bg-BG"/>
        </w:rPr>
        <w:tab/>
        <w:t>- При реализиране на инвестиционното предложение не се предвижда промяна на съществуващата пътна инфраструктура.</w:t>
      </w:r>
    </w:p>
    <w:p w:rsidR="00EB3714" w:rsidRPr="00975D62" w:rsidRDefault="00EB3714" w:rsidP="00975D62">
      <w:pPr>
        <w:jc w:val="both"/>
        <w:rPr>
          <w:rFonts w:ascii="Times New Roman" w:hAnsi="Times New Roman"/>
          <w:sz w:val="24"/>
          <w:szCs w:val="24"/>
        </w:rPr>
      </w:pP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44969">
        <w:rPr>
          <w:rFonts w:ascii="Times New Roman" w:hAnsi="Times New Roman"/>
          <w:sz w:val="24"/>
          <w:szCs w:val="24"/>
          <w:lang w:val="bg-BG"/>
        </w:rPr>
        <w:tab/>
        <w:t xml:space="preserve">По повод гореизложеното, възложителят е уведомен, </w:t>
      </w:r>
      <w:r w:rsidR="00F92D5B" w:rsidRPr="00F92D5B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като цяло представлява 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 xml:space="preserve">обект по Приложение № 2 на Закона за опазване на околната среда (т. </w:t>
      </w:r>
      <w:r w:rsidR="001E55B4">
        <w:rPr>
          <w:rFonts w:ascii="Times New Roman" w:hAnsi="Times New Roman"/>
          <w:sz w:val="24"/>
          <w:szCs w:val="24"/>
          <w:lang w:val="bg-BG"/>
        </w:rPr>
        <w:t>3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>, б. “</w:t>
      </w:r>
      <w:r w:rsidR="00946760">
        <w:rPr>
          <w:rFonts w:ascii="Times New Roman" w:hAnsi="Times New Roman"/>
          <w:sz w:val="24"/>
          <w:szCs w:val="24"/>
          <w:lang w:val="bg-BG"/>
        </w:rPr>
        <w:t>а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>”).</w:t>
      </w:r>
      <w:r w:rsidR="00F92D5B" w:rsidRPr="00F92D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44969">
        <w:rPr>
          <w:rFonts w:ascii="Times New Roman" w:hAnsi="Times New Roman"/>
          <w:sz w:val="24"/>
          <w:szCs w:val="24"/>
          <w:lang w:val="bg-BG"/>
        </w:rPr>
        <w:t>В тази връзка съгласно чл. 93, ал. 1, т. 1 от ЗООС инвестиционното предложение  подлежи на процедура по преценяване на необходимостта от извършването на оценка на въздействието върху околната среда. В съответствие с чл. 93, ал. 3 от ЗООС компетентен орган за произнасяне с решение е директорът на РИОСВ - Враца.</w:t>
      </w: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75D62">
        <w:rPr>
          <w:rFonts w:ascii="Times New Roman" w:hAnsi="Times New Roman"/>
          <w:sz w:val="24"/>
          <w:szCs w:val="24"/>
          <w:lang w:val="bg-BG"/>
        </w:rPr>
        <w:lastRenderedPageBreak/>
        <w:tab/>
        <w:t xml:space="preserve">Възложителят е информиран, че постъпилата документация е изпратена на директора на Басейнова дирекция “Дунавски район” за изразяване на становище, съгласно както на изискванията на чл.4а от Наредбата за ОВОС, относно допустимостта на инвестиционното предложение спрямо режимите, определени в утвърдените планове за управление на речните басейни (ПУРБ) и планове за управление на риска от наводнения (ПУРН). 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75D62">
        <w:rPr>
          <w:rFonts w:ascii="Times New Roman" w:hAnsi="Times New Roman"/>
          <w:sz w:val="24"/>
          <w:szCs w:val="24"/>
          <w:lang w:val="bg-BG"/>
        </w:rPr>
        <w:tab/>
        <w:t xml:space="preserve">Предвид полученото в РИОСВ – Враца (вх. № </w:t>
      </w:r>
      <w:r w:rsidR="00604763">
        <w:rPr>
          <w:rFonts w:ascii="Times New Roman" w:hAnsi="Times New Roman"/>
          <w:sz w:val="24"/>
          <w:szCs w:val="24"/>
          <w:lang w:val="bg-BG"/>
        </w:rPr>
        <w:t>ОВОС-ЕО-407-(12) от 10.01.2024г</w:t>
      </w:r>
      <w:r w:rsidRPr="00975D62">
        <w:rPr>
          <w:rFonts w:ascii="Times New Roman" w:hAnsi="Times New Roman"/>
          <w:sz w:val="24"/>
          <w:szCs w:val="24"/>
          <w:lang w:val="bg-BG"/>
        </w:rPr>
        <w:t xml:space="preserve">.) становище на Басейнова дирекция “Дунавски район” (копие от което се предоставя за съобразяване): </w:t>
      </w:r>
    </w:p>
    <w:p w:rsidR="00975D62" w:rsidRDefault="00975D62" w:rsidP="00975D6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75D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5D62">
        <w:rPr>
          <w:rFonts w:ascii="Times New Roman" w:hAnsi="Times New Roman"/>
          <w:sz w:val="24"/>
          <w:szCs w:val="24"/>
          <w:lang w:val="bg-BG"/>
        </w:rPr>
        <w:tab/>
        <w:t xml:space="preserve">- Реализирането на инвестиционното предложение е допустимо: </w:t>
      </w:r>
    </w:p>
    <w:p w:rsidR="002418C3" w:rsidRPr="00E9473E" w:rsidRDefault="002418C3" w:rsidP="002418C3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E9473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Допустимо </w:t>
      </w:r>
      <w:r w:rsidRPr="00E9473E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E9473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целите и мерките за опазване на околната среда, заложени в ПУРБ 2016 - 2021 г. при спазване на мерките посочени в т. 1.1.5 от настоящото становище. </w:t>
      </w:r>
    </w:p>
    <w:p w:rsidR="002418C3" w:rsidRPr="00E9473E" w:rsidRDefault="002418C3" w:rsidP="002418C3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E9473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E9473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E9473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Допустимо </w:t>
      </w:r>
      <w:r w:rsidRPr="00E9473E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E9473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мерките заложени ПУРН 2016 - 2021 г. в Дунавски район. </w:t>
      </w:r>
    </w:p>
    <w:p w:rsidR="002418C3" w:rsidRPr="00E9473E" w:rsidRDefault="002418C3" w:rsidP="002418C3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E9473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E9473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Съгласно предоставената информация. ИП </w:t>
      </w:r>
      <w:r w:rsidRPr="00E9473E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не попада</w:t>
      </w:r>
      <w:r w:rsidRPr="00E9473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 РЗПРН. </w:t>
      </w:r>
    </w:p>
    <w:p w:rsidR="002418C3" w:rsidRPr="00E9473E" w:rsidRDefault="002418C3" w:rsidP="002418C3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E9473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E9473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Горепосоченото ИП не се очаква да окаже значително въздействие върху водите и водните екосистеми, при спазване на мерките посочени в т. 1.1.5 и нормативните изисквания посочени в т. 2 от настоящото становище. </w:t>
      </w:r>
    </w:p>
    <w:p w:rsidR="002418C3" w:rsidRPr="0032278D" w:rsidRDefault="002418C3" w:rsidP="002418C3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2278D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 Към настоящия момент ИП, не попада в определени санитарно-охранителни зони (СОЗ) по реда на </w:t>
      </w:r>
      <w:r w:rsidRPr="0032278D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Наредба №3/16.10.2000 г.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водоизточниците на минерални води. използвани за лечебни, профилактични, питейни и хигиенни нужди</w:t>
      </w:r>
      <w:r w:rsidRPr="0032278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(Наредба № 3 от 16 октомври 2000 г.).     </w:t>
      </w:r>
    </w:p>
    <w:p w:rsidR="002418C3" w:rsidRPr="0032278D" w:rsidRDefault="002418C3" w:rsidP="002418C3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2278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32278D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Съгласно наличната информация в БДДР, ИП не попада в буферна зона с радиус 1000 м от водовземни съоръжения за питейно водоснабдяване без определени СОЗ, за които е необходимо спазване на ограничения в буферни зони съгласно Приложение 1 към Национален каталог от мерки към ПУРБ. </w:t>
      </w:r>
    </w:p>
    <w:p w:rsidR="00975D62" w:rsidRDefault="00975D62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b/>
          <w:i/>
          <w:sz w:val="24"/>
          <w:szCs w:val="24"/>
        </w:rPr>
        <w:t>I</w:t>
      </w: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І. По отношение на изискванията на чл.31 от Закона за биологичното разнообразие (ЗБР): </w:t>
      </w:r>
    </w:p>
    <w:p w:rsidR="00B66600" w:rsidRPr="00D8701A" w:rsidRDefault="00B66600" w:rsidP="00B66600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D8701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След направената проверка за местоположението на посочените имоти, се установи, че ИП не засяга защитени територии по смисъла на Закона за защитените територии /ЗЗТ/ и не попада в обхвата на защитени зони съгласно Закона за биологичното разнообразие. </w:t>
      </w:r>
    </w:p>
    <w:p w:rsidR="00B66600" w:rsidRPr="00D8701A" w:rsidRDefault="00B66600" w:rsidP="00B66600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D8701A">
        <w:rPr>
          <w:rFonts w:ascii="Times New Roman" w:hAnsi="Times New Roman"/>
          <w:color w:val="000000" w:themeColor="text1"/>
          <w:sz w:val="24"/>
          <w:szCs w:val="24"/>
          <w:lang w:val="ru-RU"/>
        </w:rPr>
        <w:t>Най-близо разположената защитена зона, на границата с имот с идентификатор 70723.68.21 е BG0000334 "Остров" за опазване на природните местообитания и на дивата флора и фауна, обявена със Заповед № РД-1022/17.12.2020г. на министъра на околната среда и водите (обн. ДВ, бр.17/26.02.2021г.).</w:t>
      </w:r>
    </w:p>
    <w:p w:rsidR="00B66600" w:rsidRDefault="00B66600" w:rsidP="00B66600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63B14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Инвестиционното предложение попада под разпоредбите на чл. 2, ал. 1, т. 1 от </w:t>
      </w:r>
      <w:r w:rsidRPr="00963B14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963B1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</w:t>
      </w:r>
      <w:r w:rsidRPr="00963B1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Наредбата за ОС),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от Закона за биологичното разнообразие. </w:t>
      </w:r>
    </w:p>
    <w:p w:rsidR="00B66600" w:rsidRDefault="00B66600" w:rsidP="00B66600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04651C">
        <w:rPr>
          <w:rFonts w:ascii="Times New Roman" w:hAnsi="Times New Roman"/>
          <w:color w:val="000000" w:themeColor="text1"/>
          <w:sz w:val="24"/>
          <w:szCs w:val="24"/>
          <w:lang w:val="ru-RU"/>
        </w:rPr>
        <w:t>След направената справка в регистъра на вековните дървета в България, се установи, че в имотите, където ще се изградят ФвЕЦ предмет на настоящото ИП няма "вековни или забележителни" дървета обявени по реда на Глава Пета от ЗБР.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B66600" w:rsidRDefault="00B66600" w:rsidP="00B66600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26CAA" w:rsidRPr="00126CAA" w:rsidRDefault="00126CAA" w:rsidP="00126CAA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</w:pPr>
      <w:r w:rsidRPr="00126CAA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ab/>
        <w:t xml:space="preserve">ІІІ. По отношение на изискванията на Закона за водите (ЗВ):   </w:t>
      </w:r>
    </w:p>
    <w:p w:rsidR="00935F6A" w:rsidRDefault="00126CAA" w:rsidP="00126CAA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26CAA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 </w:t>
      </w:r>
      <w:r w:rsidRPr="00126CAA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При реализирането на горепосоченото инвестиционно предложение е необходимо да се вземат предвид и да се спазват изискванията, предвидени в ЗВ, съгласно приложеното становище на БДДР – Плевен.  </w:t>
      </w:r>
    </w:p>
    <w:p w:rsidR="00935F6A" w:rsidRDefault="00935F6A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F6A" w:rsidRDefault="00935F6A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A5B74" w:rsidRDefault="002A5B74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bookmarkStart w:id="0" w:name="_GoBack"/>
      <w:bookmarkEnd w:id="0"/>
    </w:p>
    <w:p w:rsidR="0022544F" w:rsidRPr="00B624AB" w:rsidRDefault="0022544F" w:rsidP="0022544F">
      <w:pPr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</w:pPr>
      <w:r w:rsidRPr="00B624AB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ab/>
      </w:r>
      <w:r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Копие от писмото е изпратено до:</w:t>
      </w:r>
      <w:r w:rsidR="00371787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 </w:t>
      </w:r>
      <w:r w:rsidR="00126CAA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Община </w:t>
      </w:r>
      <w:r w:rsidR="00B6660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Оряхово</w:t>
      </w:r>
      <w:r w:rsidR="00126CAA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,</w:t>
      </w:r>
      <w:r w:rsidR="00B624AB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обл. Враца,</w:t>
      </w:r>
      <w:r w:rsidR="00126CAA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B624AB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кметство с. </w:t>
      </w:r>
      <w:r w:rsidR="00B6660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Селановци</w:t>
      </w:r>
      <w:r w:rsidR="00B624AB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,</w:t>
      </w:r>
      <w:r w:rsidR="00A6639F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  </w:t>
      </w:r>
      <w:r w:rsidR="00126CAA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БДДР</w:t>
      </w:r>
      <w:r w:rsidR="007B5CFB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</w:t>
      </w:r>
    </w:p>
    <w:p w:rsidR="00BC7A07" w:rsidRPr="00B624AB" w:rsidRDefault="00BC7A07" w:rsidP="0022544F">
      <w:pPr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</w:pPr>
    </w:p>
    <w:p w:rsidR="00BC7A07" w:rsidRPr="00B624AB" w:rsidRDefault="00BC7A07" w:rsidP="0022544F">
      <w:pPr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</w:p>
    <w:p w:rsidR="0022544F" w:rsidRPr="00B624AB" w:rsidRDefault="0022544F" w:rsidP="0022544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624A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="00363CE4" w:rsidRPr="00B624A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B624A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B624A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B624A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B624A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/отговорено от РИОСВ-Враца на </w:t>
      </w:r>
      <w:r w:rsidR="004D412B" w:rsidRPr="00B624AB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="00B66600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Pr="00B624A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66600">
        <w:rPr>
          <w:rFonts w:ascii="Times New Roman" w:hAnsi="Times New Roman"/>
          <w:color w:val="000000" w:themeColor="text1"/>
          <w:sz w:val="24"/>
          <w:szCs w:val="24"/>
          <w:lang w:val="bg-BG"/>
        </w:rPr>
        <w:t>01</w:t>
      </w:r>
      <w:r w:rsidRPr="00B624A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4AB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B624A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66600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B624AB">
        <w:rPr>
          <w:rFonts w:ascii="Times New Roman" w:hAnsi="Times New Roman"/>
          <w:color w:val="000000" w:themeColor="text1"/>
          <w:sz w:val="24"/>
          <w:szCs w:val="24"/>
          <w:lang w:val="bg-BG"/>
        </w:rPr>
        <w:t>г./</w:t>
      </w:r>
    </w:p>
    <w:sectPr w:rsidR="0022544F" w:rsidRPr="00B624AB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8D" w:rsidRDefault="00CA628D">
      <w:r>
        <w:separator/>
      </w:r>
    </w:p>
  </w:endnote>
  <w:endnote w:type="continuationSeparator" w:id="0">
    <w:p w:rsidR="00CA628D" w:rsidRDefault="00CA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415F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415F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1B646B9" wp14:editId="58C3FECC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2DDBEF4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7212BEE9" wp14:editId="5432D293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3CC53AD4" wp14:editId="756EA04B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8D" w:rsidRDefault="00CA628D">
      <w:r>
        <w:separator/>
      </w:r>
    </w:p>
  </w:footnote>
  <w:footnote w:type="continuationSeparator" w:id="0">
    <w:p w:rsidR="00CA628D" w:rsidRDefault="00CA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9B46C3" wp14:editId="33F6836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31EDEC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31AE03B" wp14:editId="0918EF8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AAF64D" wp14:editId="65B7A809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CE5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CA5"/>
    <w:rsid w:val="00022A1D"/>
    <w:rsid w:val="000343AB"/>
    <w:rsid w:val="00034716"/>
    <w:rsid w:val="00042511"/>
    <w:rsid w:val="000428B9"/>
    <w:rsid w:val="00046208"/>
    <w:rsid w:val="00063C95"/>
    <w:rsid w:val="00066AA2"/>
    <w:rsid w:val="000B123C"/>
    <w:rsid w:val="000B3E2D"/>
    <w:rsid w:val="000B6381"/>
    <w:rsid w:val="000C7B19"/>
    <w:rsid w:val="000D6490"/>
    <w:rsid w:val="000F0A71"/>
    <w:rsid w:val="000F225C"/>
    <w:rsid w:val="000F7D41"/>
    <w:rsid w:val="00103863"/>
    <w:rsid w:val="001073F0"/>
    <w:rsid w:val="00111720"/>
    <w:rsid w:val="001157BD"/>
    <w:rsid w:val="00122B91"/>
    <w:rsid w:val="00126CAA"/>
    <w:rsid w:val="00130EED"/>
    <w:rsid w:val="00136D7F"/>
    <w:rsid w:val="00157D1E"/>
    <w:rsid w:val="001639BC"/>
    <w:rsid w:val="001671E7"/>
    <w:rsid w:val="00187D89"/>
    <w:rsid w:val="001919CC"/>
    <w:rsid w:val="001927AD"/>
    <w:rsid w:val="001B170D"/>
    <w:rsid w:val="001B4BA4"/>
    <w:rsid w:val="001B4BA5"/>
    <w:rsid w:val="001C5702"/>
    <w:rsid w:val="001C65F1"/>
    <w:rsid w:val="001C6903"/>
    <w:rsid w:val="001D52BE"/>
    <w:rsid w:val="001E10FE"/>
    <w:rsid w:val="001E55B4"/>
    <w:rsid w:val="0020512A"/>
    <w:rsid w:val="0020653E"/>
    <w:rsid w:val="00212930"/>
    <w:rsid w:val="0022544F"/>
    <w:rsid w:val="00233451"/>
    <w:rsid w:val="00236A43"/>
    <w:rsid w:val="0023796F"/>
    <w:rsid w:val="0024120B"/>
    <w:rsid w:val="002418C3"/>
    <w:rsid w:val="002478B8"/>
    <w:rsid w:val="0026169D"/>
    <w:rsid w:val="00266D04"/>
    <w:rsid w:val="00273372"/>
    <w:rsid w:val="002931B9"/>
    <w:rsid w:val="002A0824"/>
    <w:rsid w:val="002A5B74"/>
    <w:rsid w:val="002A709F"/>
    <w:rsid w:val="002B43F0"/>
    <w:rsid w:val="002B7809"/>
    <w:rsid w:val="002D6FE7"/>
    <w:rsid w:val="002E25EF"/>
    <w:rsid w:val="002F7889"/>
    <w:rsid w:val="003001B3"/>
    <w:rsid w:val="00317242"/>
    <w:rsid w:val="00324274"/>
    <w:rsid w:val="00327843"/>
    <w:rsid w:val="00352F4E"/>
    <w:rsid w:val="00363CE4"/>
    <w:rsid w:val="003650A9"/>
    <w:rsid w:val="00370829"/>
    <w:rsid w:val="00371787"/>
    <w:rsid w:val="003A2792"/>
    <w:rsid w:val="003A2A77"/>
    <w:rsid w:val="003A7996"/>
    <w:rsid w:val="003B25A3"/>
    <w:rsid w:val="003B30BB"/>
    <w:rsid w:val="003B5BA7"/>
    <w:rsid w:val="003D4054"/>
    <w:rsid w:val="003D4A6B"/>
    <w:rsid w:val="003E0719"/>
    <w:rsid w:val="003E69B7"/>
    <w:rsid w:val="00415A47"/>
    <w:rsid w:val="00444969"/>
    <w:rsid w:val="00446795"/>
    <w:rsid w:val="00473CEC"/>
    <w:rsid w:val="004A7867"/>
    <w:rsid w:val="004C0E3E"/>
    <w:rsid w:val="004C24D1"/>
    <w:rsid w:val="004C3144"/>
    <w:rsid w:val="004D3F17"/>
    <w:rsid w:val="004D412B"/>
    <w:rsid w:val="004F04D9"/>
    <w:rsid w:val="004F765C"/>
    <w:rsid w:val="00502BC2"/>
    <w:rsid w:val="005063E1"/>
    <w:rsid w:val="005065EE"/>
    <w:rsid w:val="00506D16"/>
    <w:rsid w:val="0052019E"/>
    <w:rsid w:val="00533EA4"/>
    <w:rsid w:val="00540802"/>
    <w:rsid w:val="00542B66"/>
    <w:rsid w:val="0057056E"/>
    <w:rsid w:val="005925CD"/>
    <w:rsid w:val="005A0321"/>
    <w:rsid w:val="005A3B17"/>
    <w:rsid w:val="005B69F7"/>
    <w:rsid w:val="005C0D0B"/>
    <w:rsid w:val="005D759C"/>
    <w:rsid w:val="005D7788"/>
    <w:rsid w:val="005D7A64"/>
    <w:rsid w:val="005F33D8"/>
    <w:rsid w:val="00602A0B"/>
    <w:rsid w:val="00602D9A"/>
    <w:rsid w:val="00604763"/>
    <w:rsid w:val="0062681E"/>
    <w:rsid w:val="006340C8"/>
    <w:rsid w:val="00643C98"/>
    <w:rsid w:val="006464BD"/>
    <w:rsid w:val="00661C46"/>
    <w:rsid w:val="00686DB6"/>
    <w:rsid w:val="00695E9C"/>
    <w:rsid w:val="006B0B9A"/>
    <w:rsid w:val="006B1326"/>
    <w:rsid w:val="006B2EEB"/>
    <w:rsid w:val="006B51F0"/>
    <w:rsid w:val="006D21A3"/>
    <w:rsid w:val="006E1608"/>
    <w:rsid w:val="006E4B54"/>
    <w:rsid w:val="006E56C2"/>
    <w:rsid w:val="006E7677"/>
    <w:rsid w:val="006F3F56"/>
    <w:rsid w:val="0073004C"/>
    <w:rsid w:val="00731013"/>
    <w:rsid w:val="00735898"/>
    <w:rsid w:val="007415F2"/>
    <w:rsid w:val="007550EB"/>
    <w:rsid w:val="007601EC"/>
    <w:rsid w:val="0076286A"/>
    <w:rsid w:val="007653DF"/>
    <w:rsid w:val="007719EF"/>
    <w:rsid w:val="00772484"/>
    <w:rsid w:val="007777F3"/>
    <w:rsid w:val="00781CFA"/>
    <w:rsid w:val="00794814"/>
    <w:rsid w:val="007A6290"/>
    <w:rsid w:val="007B5CDD"/>
    <w:rsid w:val="007B5CFB"/>
    <w:rsid w:val="00810CB7"/>
    <w:rsid w:val="00810E53"/>
    <w:rsid w:val="00823091"/>
    <w:rsid w:val="00826B93"/>
    <w:rsid w:val="00836DEF"/>
    <w:rsid w:val="00842F0C"/>
    <w:rsid w:val="008516CB"/>
    <w:rsid w:val="0085348A"/>
    <w:rsid w:val="00854FC5"/>
    <w:rsid w:val="008719BB"/>
    <w:rsid w:val="0087659C"/>
    <w:rsid w:val="00876767"/>
    <w:rsid w:val="008B0206"/>
    <w:rsid w:val="008B1300"/>
    <w:rsid w:val="008C47ED"/>
    <w:rsid w:val="008D74B9"/>
    <w:rsid w:val="00916B5A"/>
    <w:rsid w:val="00935F6A"/>
    <w:rsid w:val="00936425"/>
    <w:rsid w:val="00946760"/>
    <w:rsid w:val="00946D85"/>
    <w:rsid w:val="00953021"/>
    <w:rsid w:val="00954231"/>
    <w:rsid w:val="009571F2"/>
    <w:rsid w:val="00961612"/>
    <w:rsid w:val="00973C05"/>
    <w:rsid w:val="00974296"/>
    <w:rsid w:val="00974546"/>
    <w:rsid w:val="00975D62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05CEE"/>
    <w:rsid w:val="00A05D85"/>
    <w:rsid w:val="00A35041"/>
    <w:rsid w:val="00A61ABB"/>
    <w:rsid w:val="00A6639F"/>
    <w:rsid w:val="00A671F2"/>
    <w:rsid w:val="00AD13E8"/>
    <w:rsid w:val="00AE3D58"/>
    <w:rsid w:val="00AE7F29"/>
    <w:rsid w:val="00AF309C"/>
    <w:rsid w:val="00B2037F"/>
    <w:rsid w:val="00B21A08"/>
    <w:rsid w:val="00B277E9"/>
    <w:rsid w:val="00B30FFB"/>
    <w:rsid w:val="00B318B0"/>
    <w:rsid w:val="00B33C7F"/>
    <w:rsid w:val="00B4338F"/>
    <w:rsid w:val="00B572C3"/>
    <w:rsid w:val="00B624AB"/>
    <w:rsid w:val="00B66600"/>
    <w:rsid w:val="00B76562"/>
    <w:rsid w:val="00B8069F"/>
    <w:rsid w:val="00B86A62"/>
    <w:rsid w:val="00BB1E2A"/>
    <w:rsid w:val="00BC78B7"/>
    <w:rsid w:val="00BC7A07"/>
    <w:rsid w:val="00BD17E0"/>
    <w:rsid w:val="00C00904"/>
    <w:rsid w:val="00C02136"/>
    <w:rsid w:val="00C17B63"/>
    <w:rsid w:val="00C20044"/>
    <w:rsid w:val="00C27FE1"/>
    <w:rsid w:val="00C31279"/>
    <w:rsid w:val="00C32C29"/>
    <w:rsid w:val="00C36910"/>
    <w:rsid w:val="00C473A4"/>
    <w:rsid w:val="00C76288"/>
    <w:rsid w:val="00C7759E"/>
    <w:rsid w:val="00C85CEE"/>
    <w:rsid w:val="00C9282E"/>
    <w:rsid w:val="00C96C3B"/>
    <w:rsid w:val="00CA3258"/>
    <w:rsid w:val="00CA628D"/>
    <w:rsid w:val="00CA7A14"/>
    <w:rsid w:val="00CB52E0"/>
    <w:rsid w:val="00CD05C6"/>
    <w:rsid w:val="00CD1F33"/>
    <w:rsid w:val="00CD302E"/>
    <w:rsid w:val="00CD7FE6"/>
    <w:rsid w:val="00CE06EE"/>
    <w:rsid w:val="00CE27C9"/>
    <w:rsid w:val="00CF5A31"/>
    <w:rsid w:val="00D03B87"/>
    <w:rsid w:val="00D064B0"/>
    <w:rsid w:val="00D07272"/>
    <w:rsid w:val="00D259F5"/>
    <w:rsid w:val="00D271AF"/>
    <w:rsid w:val="00D40526"/>
    <w:rsid w:val="00D450FA"/>
    <w:rsid w:val="00D52195"/>
    <w:rsid w:val="00D530CC"/>
    <w:rsid w:val="00D61AE4"/>
    <w:rsid w:val="00D64F25"/>
    <w:rsid w:val="00D71C83"/>
    <w:rsid w:val="00D7472F"/>
    <w:rsid w:val="00D948EA"/>
    <w:rsid w:val="00DA01E2"/>
    <w:rsid w:val="00DF4D26"/>
    <w:rsid w:val="00E15B5B"/>
    <w:rsid w:val="00E344E2"/>
    <w:rsid w:val="00E40391"/>
    <w:rsid w:val="00E5574B"/>
    <w:rsid w:val="00E85447"/>
    <w:rsid w:val="00E91F4A"/>
    <w:rsid w:val="00EA3B1F"/>
    <w:rsid w:val="00EA6F12"/>
    <w:rsid w:val="00EB1E9B"/>
    <w:rsid w:val="00EB3714"/>
    <w:rsid w:val="00EB63EB"/>
    <w:rsid w:val="00EC20DF"/>
    <w:rsid w:val="00EC304D"/>
    <w:rsid w:val="00EC5792"/>
    <w:rsid w:val="00ED1377"/>
    <w:rsid w:val="00ED7A92"/>
    <w:rsid w:val="00EE591C"/>
    <w:rsid w:val="00F133D0"/>
    <w:rsid w:val="00F238D4"/>
    <w:rsid w:val="00F25365"/>
    <w:rsid w:val="00F54257"/>
    <w:rsid w:val="00F72CF1"/>
    <w:rsid w:val="00F82768"/>
    <w:rsid w:val="00F85047"/>
    <w:rsid w:val="00F85505"/>
    <w:rsid w:val="00F92D5B"/>
    <w:rsid w:val="00F9320B"/>
    <w:rsid w:val="00FA2CCA"/>
    <w:rsid w:val="00FB1D5A"/>
    <w:rsid w:val="00FB3A20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EDD29"/>
  <w15:docId w15:val="{F22131A0-292F-4AC0-8DF3-1584F32E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699C-6B52-441C-A095-29E4253E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89</cp:revision>
  <cp:lastPrinted>2023-06-02T13:38:00Z</cp:lastPrinted>
  <dcterms:created xsi:type="dcterms:W3CDTF">2023-02-10T12:34:00Z</dcterms:created>
  <dcterms:modified xsi:type="dcterms:W3CDTF">2024-01-11T09:44:00Z</dcterms:modified>
</cp:coreProperties>
</file>