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D14E82" w:rsidRDefault="002E5CC9" w:rsidP="008D145C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8D145C" w:rsidRPr="00D14E82">
        <w:rPr>
          <w:rFonts w:ascii="Times New Roman" w:hAnsi="Times New Roman"/>
          <w:sz w:val="24"/>
          <w:szCs w:val="24"/>
          <w:lang w:val="ru-RU"/>
        </w:rPr>
        <w:t>"Рекултивация на общинско депо за неопасни битови отпадъци", находящо се в ПИ № 48043.195.9, в землището на гр. Мизия, общ. Мизия, обл. Враца, с възложител: Община Мизия</w:t>
      </w:r>
      <w:r w:rsidRPr="00D14E82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D14E82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D14E82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D14E82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D14E8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14E8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14E82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8D145C" w:rsidRPr="00D14E82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Pr="00D14E82">
        <w:rPr>
          <w:rFonts w:ascii="Times New Roman" w:hAnsi="Times New Roman"/>
          <w:sz w:val="24"/>
          <w:szCs w:val="24"/>
          <w:lang w:val="ru-RU"/>
        </w:rPr>
        <w:t xml:space="preserve">рекултивация на общинско депо за неопасни битови отпадъци, находящо се в ПИ № 48043.195.9, местност </w:t>
      </w:r>
      <w:r w:rsidRPr="00D14E82">
        <w:rPr>
          <w:rFonts w:ascii="Times New Roman" w:hAnsi="Times New Roman"/>
          <w:sz w:val="24"/>
          <w:szCs w:val="24"/>
          <w:lang w:val="bg-BG"/>
        </w:rPr>
        <w:t>„</w:t>
      </w:r>
      <w:r w:rsidRPr="00D14E82">
        <w:rPr>
          <w:rFonts w:ascii="Times New Roman" w:hAnsi="Times New Roman"/>
          <w:sz w:val="24"/>
          <w:szCs w:val="24"/>
          <w:lang w:val="ru-RU"/>
        </w:rPr>
        <w:t>Зад ушите</w:t>
      </w:r>
      <w:r w:rsidRPr="00D14E82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D14E82">
        <w:rPr>
          <w:rFonts w:ascii="Times New Roman" w:hAnsi="Times New Roman"/>
          <w:sz w:val="24"/>
          <w:szCs w:val="24"/>
          <w:lang w:val="ru-RU"/>
        </w:rPr>
        <w:t xml:space="preserve">в землището на гр. Мизия, общ. Мизия, обл. Враца с площ 21 634 кв. м. </w:t>
      </w:r>
      <w:r w:rsidRPr="00D14E82">
        <w:rPr>
          <w:rFonts w:ascii="Times New Roman" w:hAnsi="Times New Roman"/>
          <w:sz w:val="24"/>
          <w:szCs w:val="24"/>
          <w:lang w:val="bg-BG"/>
        </w:rPr>
        <w:t xml:space="preserve">Трайното предназначение на територията: земеделска, начин на трайно ползване: за друг вид застроянванедепо за битови отпадъци </w:t>
      </w:r>
      <w:r w:rsidRPr="00D14E82">
        <w:rPr>
          <w:rFonts w:ascii="Times New Roman" w:hAnsi="Times New Roman"/>
          <w:sz w:val="24"/>
          <w:szCs w:val="24"/>
        </w:rPr>
        <w:t>(</w:t>
      </w:r>
      <w:r w:rsidRPr="00D14E82">
        <w:rPr>
          <w:rFonts w:ascii="Times New Roman" w:hAnsi="Times New Roman"/>
          <w:sz w:val="24"/>
          <w:szCs w:val="24"/>
          <w:lang w:val="bg-BG"/>
        </w:rPr>
        <w:t>сметище</w:t>
      </w:r>
      <w:r w:rsidRPr="00D14E82">
        <w:rPr>
          <w:rFonts w:ascii="Times New Roman" w:hAnsi="Times New Roman"/>
          <w:sz w:val="24"/>
          <w:szCs w:val="24"/>
        </w:rPr>
        <w:t>)</w:t>
      </w:r>
      <w:r w:rsidRPr="00D14E82">
        <w:rPr>
          <w:rFonts w:ascii="Times New Roman" w:hAnsi="Times New Roman"/>
          <w:sz w:val="24"/>
          <w:szCs w:val="24"/>
          <w:lang w:val="bg-BG"/>
        </w:rPr>
        <w:t>, категория на земята: 4. Имотът №30510.15.101  е частна общинска собственост.</w:t>
      </w:r>
    </w:p>
    <w:p w:rsidR="008D145C" w:rsidRPr="00D14E82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За реализация на ИП се предвиждат следните дейности: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изграждане на временна база;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почистване от дървесно-храстова растителност;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почистване на отпадъци извън сметищните тела на депото;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изграждане на опорна дига на сметищните тела;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предепониране, преоткосиране, вертикално планиране, подравняване и уплътняване на отпадъци;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изграждане на газдренажна система;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транспортна рампа;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подравняване на терена около сметищните тела;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отводнителна система за поърхностно води;</w:t>
      </w:r>
    </w:p>
    <w:p w:rsidR="008D145C" w:rsidRPr="00D14E82" w:rsidRDefault="008D145C" w:rsidP="008D145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мониторингови пунктове. </w:t>
      </w:r>
    </w:p>
    <w:p w:rsidR="008D145C" w:rsidRPr="00D14E82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Не се предвижда използването на природни ресурси. </w:t>
      </w:r>
    </w:p>
    <w:p w:rsidR="008D145C" w:rsidRPr="00D14E82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отделянето на наднормени емисии от вредни вещества в атмосферния въздух. </w:t>
      </w:r>
    </w:p>
    <w:p w:rsidR="008D145C" w:rsidRPr="00D14E82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8D145C" w:rsidRPr="00D14E82" w:rsidRDefault="0076742F" w:rsidP="008D145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Т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ака заявено ИП представлява изменение на обект попадащ в Приложение №2 (т. 11, б. "б"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– депа за отпадъци и инсталации за обезвраждане и/или оползотворяване на отпадъци 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невключени в приложение № 1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и/или площадки за извършване на дейности по оползотворяване с код 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</w:rPr>
        <w:t>R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13 на отпадъци с код 191204, 191210 и 191212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) от ЗООС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="008D145C"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="008D145C" w:rsidRPr="00D14E82">
        <w:rPr>
          <w:rFonts w:ascii="Times New Roman" w:hAnsi="Times New Roman"/>
          <w:sz w:val="24"/>
          <w:szCs w:val="24"/>
          <w:lang w:val="bg-BG"/>
        </w:rPr>
        <w:t xml:space="preserve">В тази връзка съгласно чл. 93, ал. 1, т. 2 от същия закон инвестиционното предложение </w:t>
      </w:r>
      <w:r w:rsidR="008D145C" w:rsidRPr="00D14E82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8D145C" w:rsidRPr="00D14E82">
        <w:rPr>
          <w:rFonts w:ascii="Times New Roman" w:hAnsi="Times New Roman"/>
          <w:sz w:val="24"/>
          <w:szCs w:val="24"/>
          <w:lang w:val="bg-BG"/>
        </w:rPr>
        <w:t>.</w:t>
      </w:r>
    </w:p>
    <w:p w:rsidR="008D145C" w:rsidRPr="00B42EFA" w:rsidRDefault="008D145C" w:rsidP="008D145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>В съответствие с чл.</w:t>
      </w:r>
      <w:r w:rsidRPr="00D14E82">
        <w:rPr>
          <w:rFonts w:ascii="Times New Roman" w:hAnsi="Times New Roman"/>
          <w:sz w:val="24"/>
          <w:szCs w:val="24"/>
        </w:rPr>
        <w:t xml:space="preserve"> </w:t>
      </w:r>
      <w:r w:rsidRPr="00D14E82">
        <w:rPr>
          <w:rFonts w:ascii="Times New Roman" w:hAnsi="Times New Roman"/>
          <w:sz w:val="24"/>
          <w:szCs w:val="24"/>
          <w:lang w:val="bg-BG"/>
        </w:rPr>
        <w:t>93, ал.</w:t>
      </w:r>
      <w:r w:rsidRPr="00D14E82">
        <w:rPr>
          <w:rFonts w:ascii="Times New Roman" w:hAnsi="Times New Roman"/>
          <w:sz w:val="24"/>
          <w:szCs w:val="24"/>
        </w:rPr>
        <w:t xml:space="preserve"> </w:t>
      </w:r>
      <w:r w:rsidRPr="00D14E82">
        <w:rPr>
          <w:rFonts w:ascii="Times New Roman" w:hAnsi="Times New Roman"/>
          <w:sz w:val="24"/>
          <w:szCs w:val="24"/>
          <w:lang w:val="bg-BG"/>
        </w:rPr>
        <w:t>3 от ЗООС компетентен орган за произнасяне с решение е директорът на РИОСВ - Враца.</w:t>
      </w:r>
    </w:p>
    <w:p w:rsidR="008D145C" w:rsidRPr="001B240B" w:rsidRDefault="008D145C" w:rsidP="001B240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  <w:r w:rsidRPr="00B42EFA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ab/>
        <w:t xml:space="preserve"> </w:t>
      </w:r>
      <w:r w:rsidR="0076742F" w:rsidRPr="001B240B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Pr="001B240B">
        <w:rPr>
          <w:rFonts w:ascii="Times New Roman" w:hAnsi="Times New Roman"/>
          <w:color w:val="000000"/>
          <w:sz w:val="24"/>
          <w:szCs w:val="24"/>
          <w:lang w:val="bg-BG"/>
        </w:rPr>
        <w:t xml:space="preserve">ъгласно изискванията на чл. 4 „а“, ал. 1 от Наредбата за ОВОС постъпилата документация е изпратена на Директора на Басейнова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1B240B" w:rsidRPr="007D1660" w:rsidRDefault="001B240B" w:rsidP="001B240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D1660">
        <w:rPr>
          <w:rFonts w:ascii="Times New Roman" w:hAnsi="Times New Roman"/>
          <w:color w:val="000000"/>
          <w:sz w:val="24"/>
          <w:szCs w:val="24"/>
          <w:lang w:val="bg-BG"/>
        </w:rPr>
        <w:t>Предвид полученото в РИОСВ - Враца становище на Басейнова дирекция “Дунавски район”, реализирането на ИП няма да окаже значително въздействие върху водите и водните екосистеми, при условие че се спазват законовите изисквания описани в т. 1.1.2  и т.2 на становището.</w:t>
      </w:r>
    </w:p>
    <w:p w:rsidR="008D145C" w:rsidRPr="00B42EFA" w:rsidRDefault="008D145C" w:rsidP="008D145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145C" w:rsidRPr="008D145C" w:rsidRDefault="008D145C" w:rsidP="008D145C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D145C">
        <w:rPr>
          <w:rFonts w:ascii="Times New Roman" w:hAnsi="Times New Roman"/>
          <w:b/>
          <w:i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(ЗБР): </w:t>
      </w:r>
    </w:p>
    <w:p w:rsidR="008D145C" w:rsidRPr="00D14E82" w:rsidRDefault="008D145C" w:rsidP="008D145C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справка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се установи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bg-BG"/>
        </w:rPr>
        <w:t>, че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не засяга защитени територии по смисъла на </w:t>
      </w:r>
      <w:r w:rsidRPr="00D14E82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D14E82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D14E82"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не попада  в обхвата на защитени зони съгласно </w:t>
      </w:r>
      <w:r w:rsidRPr="00D14E82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D14E82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D14E82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8D145C" w:rsidRPr="00D14E82" w:rsidRDefault="008D145C" w:rsidP="008D145C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120 м. е BG0000508 "Река Скът" за опазване на природните местообитания и на дивата флора и фауна, обявена със Заповед № РД-49/ 17.01.2024 г. на министъра на околната среда и водите (обн. в Държавен вестник, бр. 10 от 0202.2024г).</w:t>
      </w:r>
    </w:p>
    <w:p w:rsidR="008D145C" w:rsidRPr="00B42EFA" w:rsidRDefault="008D145C" w:rsidP="008D145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D14E82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bookmarkEnd w:id="0"/>
      <w:r w:rsidRPr="00D14E82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D14E82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D14E82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D14E82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D14E82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>БДДР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F615AB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883ECC" w:rsidRPr="00F615AB">
        <w:rPr>
          <w:rFonts w:ascii="Times New Roman" w:hAnsi="Times New Roman"/>
          <w:color w:val="000000"/>
          <w:sz w:val="24"/>
          <w:szCs w:val="24"/>
          <w:lang w:val="bg-BG"/>
        </w:rPr>
        <w:t>13</w:t>
      </w:r>
      <w:r w:rsidR="00F06EAF" w:rsidRPr="00F615AB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B240B" w:rsidRPr="00F615AB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F615AB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F615AB">
        <w:rPr>
          <w:rFonts w:ascii="Times New Roman" w:hAnsi="Times New Roman"/>
          <w:color w:val="000000"/>
          <w:sz w:val="24"/>
          <w:szCs w:val="24"/>
        </w:rPr>
        <w:t>2</w:t>
      </w:r>
      <w:r w:rsidR="001B240B" w:rsidRPr="00F615AB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F615AB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B" w:rsidRDefault="00B71CCB">
      <w:r>
        <w:separator/>
      </w:r>
    </w:p>
  </w:endnote>
  <w:endnote w:type="continuationSeparator" w:id="0">
    <w:p w:rsidR="00B71CCB" w:rsidRDefault="00B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615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15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5CD48B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B" w:rsidRDefault="00B71CCB">
      <w:r>
        <w:separator/>
      </w:r>
    </w:p>
  </w:footnote>
  <w:footnote w:type="continuationSeparator" w:id="0">
    <w:p w:rsidR="00B71CCB" w:rsidRDefault="00B7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AF28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31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24E"/>
    <w:multiLevelType w:val="hybridMultilevel"/>
    <w:tmpl w:val="36F26020"/>
    <w:lvl w:ilvl="0" w:tplc="214CD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8055D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240B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12686"/>
    <w:rsid w:val="00324274"/>
    <w:rsid w:val="00352F4E"/>
    <w:rsid w:val="00360DF4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14E7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6742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145C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179EF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1CCB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14E82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615A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8D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4198-D59F-43DC-B5D8-E55322F3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51</cp:revision>
  <cp:lastPrinted>2023-06-12T06:58:00Z</cp:lastPrinted>
  <dcterms:created xsi:type="dcterms:W3CDTF">2023-02-10T12:34:00Z</dcterms:created>
  <dcterms:modified xsi:type="dcterms:W3CDTF">2024-03-13T14:22:00Z</dcterms:modified>
</cp:coreProperties>
</file>