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446" w:rsidRDefault="00664446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7A03B5" w:rsidRDefault="007A03B5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A3172" w:rsidRDefault="006A3172" w:rsidP="00664446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Е Н И Е   № ВР- </w:t>
      </w:r>
      <w:r w:rsidR="00EB51E4">
        <w:rPr>
          <w:rFonts w:ascii="Times New Roman" w:hAnsi="Times New Roman"/>
          <w:b/>
          <w:sz w:val="24"/>
          <w:szCs w:val="24"/>
          <w:lang w:val="ru-RU"/>
        </w:rPr>
        <w:t>33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- ПР /20</w:t>
      </w:r>
      <w:r w:rsidRPr="00CE3C47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г. </w:t>
      </w: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за преценяване на необходимостта от извършване на оценка на въздействието върху околната среда </w:t>
      </w:r>
    </w:p>
    <w:p w:rsidR="00664446" w:rsidRDefault="00664446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7A03B5" w:rsidRDefault="007A03B5" w:rsidP="00664446">
      <w:pPr>
        <w:rPr>
          <w:rFonts w:ascii="Times New Roman" w:hAnsi="Times New Roman"/>
          <w:sz w:val="24"/>
          <w:szCs w:val="24"/>
          <w:lang w:val="bg-BG"/>
        </w:rPr>
      </w:pP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>На основание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93,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</w:rPr>
        <w:t>6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от Закона за опазване на околната среда /ЗООС/,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7,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 и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8,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на въздействието върху околната среда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ОВОС/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31,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 и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Закона за биологичното разнообразие /ЗБР/,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40,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4 във връзка с ал. 3 от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/Наредбата за ОС/ и представена писмена документация от възложителя по Приложение № 2 към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6 от Наредбата за ОВОС и по чл.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>10, ал.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1 и 2 от Наредбата за ОС, както и получени писмени становища от Регионална здравна инспекция- Враца,   и други ведомства. </w:t>
      </w:r>
    </w:p>
    <w:p w:rsidR="00BA344D" w:rsidRDefault="00BA344D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A03B5" w:rsidRPr="00CE3C47" w:rsidRDefault="007A03B5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overflowPunct/>
        <w:autoSpaceDE/>
        <w:autoSpaceDN/>
        <w:adjustRightInd/>
        <w:spacing w:before="240" w:after="60"/>
        <w:jc w:val="center"/>
        <w:textAlignment w:val="auto"/>
        <w:outlineLvl w:val="8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Р Е Ш И Х </w:t>
      </w:r>
    </w:p>
    <w:p w:rsidR="00664446" w:rsidRPr="00CE3C47" w:rsidRDefault="00664446" w:rsidP="00664446">
      <w:pPr>
        <w:ind w:right="23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015303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да не се извършва</w:t>
      </w:r>
      <w:r w:rsidRPr="00015303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оценка на въздействието върху околната среда за инвестиционно предложение за:</w:t>
      </w:r>
      <w:r w:rsidR="00162E8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  </w:t>
      </w:r>
      <w:r w:rsidR="00162E85" w:rsidRPr="00162E85">
        <w:rPr>
          <w:rFonts w:ascii="Times New Roman" w:hAnsi="Times New Roman"/>
          <w:color w:val="000000" w:themeColor="text1"/>
          <w:sz w:val="24"/>
          <w:szCs w:val="24"/>
          <w:lang w:val="ru-RU"/>
        </w:rPr>
        <w:t>«Създаване на нов гробищен парк в с. Остров, общ. Оряхово, в поземлен имот с идентификатор 54386.514.23», обл. Враца</w:t>
      </w:r>
      <w:r w:rsidR="008E2A1B">
        <w:rPr>
          <w:rFonts w:ascii="Times New Roman" w:hAnsi="Times New Roman"/>
          <w:color w:val="000000" w:themeColor="text1"/>
          <w:sz w:val="24"/>
          <w:szCs w:val="24"/>
          <w:lang w:val="ru-RU"/>
        </w:rPr>
        <w:t>,</w:t>
      </w:r>
      <w:r w:rsidR="00564A01" w:rsidRPr="00564A01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5C4BD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което </w:t>
      </w:r>
      <w:r w:rsidRPr="005163FB">
        <w:rPr>
          <w:rFonts w:ascii="Times New Roman" w:hAnsi="Times New Roman"/>
          <w:b/>
          <w:sz w:val="24"/>
          <w:szCs w:val="24"/>
          <w:lang w:val="ru-RU"/>
        </w:rPr>
        <w:t>няма вероятност</w:t>
      </w:r>
      <w:r w:rsidRPr="005163FB">
        <w:rPr>
          <w:rFonts w:ascii="Times New Roman" w:hAnsi="Times New Roman"/>
          <w:sz w:val="24"/>
          <w:szCs w:val="24"/>
          <w:lang w:val="ru-RU"/>
        </w:rPr>
        <w:t xml:space="preserve"> да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окаже значително отрицателно въздействие върху природни местообитания, популации и местообитания на видове, предмет на опазване в защитени зони. </w:t>
      </w:r>
    </w:p>
    <w:p w:rsidR="00664446" w:rsidRPr="005C4BD7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възложител: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010E7A"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162E8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162E85" w:rsidRPr="00162E85">
        <w:rPr>
          <w:rFonts w:ascii="Times New Roman" w:hAnsi="Times New Roman"/>
          <w:color w:val="000000" w:themeColor="text1"/>
          <w:sz w:val="24"/>
          <w:szCs w:val="24"/>
          <w:lang w:val="bg-BG"/>
        </w:rPr>
        <w:t>ОБЩИНА ОРЯХОВО</w:t>
      </w:r>
      <w:r w:rsidR="00162E8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 </w:t>
      </w:r>
      <w:r w:rsidR="00EF4CD7" w:rsidRPr="00EF4C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664446" w:rsidRPr="005C4BD7" w:rsidRDefault="00664446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C4BD7">
        <w:rPr>
          <w:rFonts w:ascii="Times New Roman" w:hAnsi="Times New Roman"/>
          <w:b/>
          <w:color w:val="000000" w:themeColor="text1"/>
          <w:sz w:val="24"/>
          <w:szCs w:val="24"/>
          <w:lang w:val="bg-BG"/>
        </w:rPr>
        <w:t>седалище:</w:t>
      </w:r>
      <w:r w:rsidRPr="005C4BD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69175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гр. Оряхово, обл. Враца      </w:t>
      </w:r>
    </w:p>
    <w:p w:rsidR="00F53BDE" w:rsidRDefault="00F53BDE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7A03B5" w:rsidRDefault="007A03B5" w:rsidP="00664446">
      <w:pPr>
        <w:ind w:right="23" w:firstLine="540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4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bCs/>
          <w:sz w:val="24"/>
          <w:szCs w:val="24"/>
          <w:lang w:val="ru-RU"/>
        </w:rPr>
        <w:t xml:space="preserve">   Кратко описание на инвестиционното предложение: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  <w:t xml:space="preserve">Съгласно представената информация се предвижда извършване на следните дейности: </w:t>
      </w:r>
    </w:p>
    <w:p w:rsidR="002204CE" w:rsidRPr="002E75B0" w:rsidRDefault="002204CE" w:rsidP="00664446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Предвижда се </w:t>
      </w:r>
      <w:r w:rsidR="002E75B0"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Създаване на нов гробищен парк.  </w:t>
      </w:r>
    </w:p>
    <w:p w:rsidR="002E75B0" w:rsidRPr="002E75B0" w:rsidRDefault="002E75B0" w:rsidP="002E75B0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 xml:space="preserve">Новият гробищен парк ще бъде разположен на територията на поземлен имот с идентификатор № 54386.514.23, землище с. Остров, общ. Оряхово, обл. Враца. </w:t>
      </w:r>
    </w:p>
    <w:p w:rsidR="002E75B0" w:rsidRPr="002E75B0" w:rsidRDefault="002E75B0" w:rsidP="002E75B0">
      <w:pPr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2E75B0">
        <w:rPr>
          <w:rFonts w:ascii="Times New Roman" w:hAnsi="Times New Roman"/>
          <w:color w:val="000000" w:themeColor="text1"/>
          <w:sz w:val="24"/>
          <w:szCs w:val="24"/>
          <w:lang w:val="bg-BG"/>
        </w:rPr>
        <w:tab/>
        <w:t>За реализацията на горепосоченото ИП ще се извърши промяна предназначението на земеделска земя за неземеделски цели.</w:t>
      </w:r>
    </w:p>
    <w:p w:rsidR="00803B25" w:rsidRDefault="00803B25" w:rsidP="00D6700A">
      <w:pPr>
        <w:overflowPunct/>
        <w:jc w:val="both"/>
        <w:textAlignment w:val="auto"/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lastRenderedPageBreak/>
        <w:tab/>
      </w:r>
      <w:r w:rsidR="002E75B0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Теренът предвиден с ИП ще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се подравни и почисти. Ще се изгради ажурна ограда с бетонови колци и телена мрежа.</w:t>
      </w:r>
    </w:p>
    <w:p w:rsidR="005059AF" w:rsidRPr="005059AF" w:rsidRDefault="005059AF" w:rsidP="005059AF">
      <w:pPr>
        <w:overflowPunct/>
        <w:jc w:val="both"/>
        <w:textAlignment w:val="auto"/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ab/>
        <w:t>П</w:t>
      </w:r>
      <w:r w:rsidRPr="005059AF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редвижда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се </w:t>
      </w:r>
      <w:r w:rsidRPr="005059AF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изграждане на параклис до 50 кв. м. и чешма с изгребна яма.</w:t>
      </w:r>
      <w:r w:rsid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</w:t>
      </w:r>
      <w:r w:rsidR="00686896" w:rsidRP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Изграждане</w:t>
      </w:r>
      <w:r w:rsid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то</w:t>
      </w:r>
      <w:r w:rsidR="00686896" w:rsidRP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на мал</w:t>
      </w:r>
      <w:r w:rsid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кия</w:t>
      </w:r>
      <w:r w:rsidR="00686896" w:rsidRP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параклис ще е монолитно или сглобяемо </w:t>
      </w:r>
      <w:r w:rsid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и ще бъде с</w:t>
      </w:r>
      <w:r w:rsidR="00686896" w:rsidRP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ритуално помещение</w:t>
      </w:r>
      <w:r w:rsidR="00686896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. </w:t>
      </w:r>
    </w:p>
    <w:p w:rsidR="00803B25" w:rsidRDefault="00803B25" w:rsidP="00803B25">
      <w:pPr>
        <w:overflowPunct/>
        <w:jc w:val="both"/>
        <w:textAlignment w:val="auto"/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</w:pPr>
      <w:r w:rsidRPr="00060D16">
        <w:rPr>
          <w:rFonts w:ascii="Times New Roman CYR" w:hAnsi="Times New Roman CYR" w:cs="Times New Roman CYR"/>
          <w:color w:val="000000" w:themeColor="text1"/>
          <w:sz w:val="24"/>
          <w:szCs w:val="24"/>
          <w:lang w:val="bg-BG"/>
        </w:rPr>
        <w:t xml:space="preserve"> </w:t>
      </w:r>
      <w:r w:rsidRPr="00060D16">
        <w:rPr>
          <w:rFonts w:ascii="Times New Roman CYR" w:hAnsi="Times New Roman CYR" w:cs="Times New Roman CYR"/>
          <w:color w:val="000000" w:themeColor="text1"/>
          <w:sz w:val="24"/>
          <w:szCs w:val="24"/>
          <w:lang w:val="bg-BG"/>
        </w:rPr>
        <w:tab/>
        <w:t>Не се очаква формиране на промишлени отпадъчни води. Не се предвижда</w:t>
      </w:r>
      <w:r w:rsidR="00060D16" w:rsidRPr="00060D16">
        <w:rPr>
          <w:rFonts w:ascii="Times New Roman CYR" w:hAnsi="Times New Roman CYR" w:cs="Times New Roman CYR"/>
          <w:color w:val="000000" w:themeColor="text1"/>
          <w:sz w:val="24"/>
          <w:szCs w:val="24"/>
          <w:lang w:val="bg-BG"/>
        </w:rPr>
        <w:t xml:space="preserve"> </w:t>
      </w:r>
      <w:r w:rsidRPr="00803B25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използването на взрив. Не се очаква на площадката на обекта да бъдат налични опасни  вещества</w:t>
      </w:r>
      <w:r w:rsidR="00240099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</w:t>
      </w:r>
      <w:r w:rsidR="00240099" w:rsidRPr="00240099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от приложение №3 към ЗООС.</w:t>
      </w:r>
    </w:p>
    <w:p w:rsidR="00803B25" w:rsidRDefault="00803B25" w:rsidP="00803B25">
      <w:pPr>
        <w:overflowPunct/>
        <w:jc w:val="both"/>
        <w:textAlignment w:val="auto"/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</w:pP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ab/>
      </w:r>
      <w:r w:rsidR="00026D83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По отношение на нова или промяна на съществуваща пътна инфраструктура: При реализацията на инвестиционното предложение н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е се </w:t>
      </w:r>
      <w:r w:rsidR="00026D83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предвижда промяна или изграждане на нова инфраструктура.</w:t>
      </w:r>
      <w:r w:rsidR="00B604B7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 </w:t>
      </w:r>
    </w:p>
    <w:p w:rsidR="00803B25" w:rsidRDefault="00803B25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ab/>
      </w:r>
      <w:r w:rsidRPr="006724FD">
        <w:rPr>
          <w:rFonts w:ascii="Times New Roman" w:hAnsi="Times New Roman"/>
          <w:color w:val="000000"/>
          <w:sz w:val="24"/>
          <w:szCs w:val="24"/>
          <w:lang w:val="bg-BG"/>
        </w:rPr>
        <w:t>По повод гореизложеното, инвестиционно предложение като цяло представлява обект по Приложение № 2 на Закона за опазване на околната среда</w:t>
      </w:r>
      <w:r w:rsidRPr="006724FD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803B2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(т. </w:t>
      </w:r>
      <w:r w:rsidR="003F5785" w:rsidRPr="00803B25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803B25" w:rsidRPr="00803B25">
        <w:rPr>
          <w:rFonts w:ascii="Times New Roman" w:hAnsi="Times New Roman"/>
          <w:color w:val="000000" w:themeColor="text1"/>
          <w:sz w:val="24"/>
          <w:szCs w:val="24"/>
          <w:lang w:val="bg-BG"/>
        </w:rPr>
        <w:t>2</w:t>
      </w:r>
      <w:r w:rsidRPr="00803B25">
        <w:rPr>
          <w:rFonts w:ascii="Times New Roman" w:hAnsi="Times New Roman"/>
          <w:color w:val="000000" w:themeColor="text1"/>
          <w:sz w:val="24"/>
          <w:szCs w:val="24"/>
          <w:lang w:val="bg-BG"/>
        </w:rPr>
        <w:t>, б. “</w:t>
      </w:r>
      <w:r w:rsidR="00803B25" w:rsidRPr="00803B25">
        <w:rPr>
          <w:rFonts w:ascii="Times New Roman" w:hAnsi="Times New Roman"/>
          <w:color w:val="000000" w:themeColor="text1"/>
          <w:sz w:val="24"/>
          <w:szCs w:val="24"/>
          <w:lang w:val="bg-BG"/>
        </w:rPr>
        <w:t>д</w:t>
      </w:r>
      <w:r w:rsidRPr="00803B2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”). В тази връзка съгласно чл. 93, ал. 1, т. 1 от ЗООС инвестиционното 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предложение </w:t>
      </w:r>
      <w:r w:rsidRPr="006E5280">
        <w:rPr>
          <w:rFonts w:ascii="Times New Roman" w:hAnsi="Times New Roman"/>
          <w:b/>
          <w:sz w:val="24"/>
          <w:szCs w:val="24"/>
          <w:lang w:val="bg-BG"/>
        </w:rPr>
        <w:t>подлежи на процедура по преценяване на необходимостта от извършването на оценка на въздействието върху околната среда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. В съответствие с </w:t>
      </w:r>
      <w:r w:rsidRPr="006E5280">
        <w:rPr>
          <w:rFonts w:ascii="Times New Roman" w:hAnsi="Times New Roman"/>
          <w:color w:val="000000"/>
          <w:sz w:val="24"/>
          <w:szCs w:val="24"/>
          <w:lang w:val="bg-BG"/>
        </w:rPr>
        <w:t>чл. 93, ал. 3 о</w:t>
      </w:r>
      <w:r w:rsidRPr="006E5280">
        <w:rPr>
          <w:rFonts w:ascii="Times New Roman" w:hAnsi="Times New Roman"/>
          <w:sz w:val="24"/>
          <w:szCs w:val="24"/>
          <w:lang w:val="bg-BG"/>
        </w:rPr>
        <w:t xml:space="preserve">т ЗООС компетентен орган за произнасяне с решение е директорът на РИОСВ - Враца. </w:t>
      </w:r>
    </w:p>
    <w:p w:rsidR="00664446" w:rsidRDefault="00664446" w:rsidP="00664446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10E7A" w:rsidRDefault="00010E7A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010E7A">
        <w:rPr>
          <w:rFonts w:ascii="Times New Roman" w:hAnsi="Times New Roman"/>
          <w:sz w:val="24"/>
          <w:szCs w:val="24"/>
          <w:lang w:val="bg-BG"/>
        </w:rPr>
        <w:t>След направената справка се установи, че мястото на реализация на ИП не попада в границите на защитени територии по смисъла на Закона за защитените територии (ЗЗТ, Обн. ДВ, бр. 133/1998 г.) и в обхвата на защитени зони съгласно Закона за биологичното разнообразие (ЗБР, Обн. ДВ, бр. 77/2002 г.).</w:t>
      </w:r>
      <w:r w:rsidR="00790DFB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92254" w:rsidRDefault="00492254" w:rsidP="00010E7A">
      <w:pPr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492254">
        <w:rPr>
          <w:rFonts w:ascii="Times New Roman" w:hAnsi="Times New Roman"/>
          <w:sz w:val="24"/>
          <w:szCs w:val="24"/>
          <w:lang w:val="bg-BG"/>
        </w:rPr>
        <w:t>Най-близо разположената защитена зона, на 470 м, е BG0000528 "Островска степ - Вадин" за опазване на природните местообитания и на дивата флора и фауна, обявена със Заповед № РД-297/31.03.2021 г. на МОСВ (обн. ДВ, бр. 47/04.06.2021 г.)</w:t>
      </w:r>
    </w:p>
    <w:p w:rsidR="00664446" w:rsidRPr="00231756" w:rsidRDefault="00664446" w:rsidP="00664446">
      <w:pPr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Инвестиционното предложение попада под разпоредбите на чл. 2, ал. 1, т. 1 от </w:t>
      </w:r>
      <w:r w:rsidRPr="00231756">
        <w:rPr>
          <w:rFonts w:ascii="Times New Roman" w:hAnsi="Times New Roman"/>
          <w:i/>
          <w:color w:val="000000"/>
          <w:sz w:val="24"/>
          <w:szCs w:val="24"/>
          <w:lang w:val="bg-BG"/>
        </w:rPr>
        <w:t>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</w:t>
      </w: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 (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>Наредбата за ОС), поради което подлежи на процедура по Оценка за съвместимостта му с предмета и целите на опазване на защитените зони, по реда на чл. 31, ал. 4, във връзка с ал. 1 от Закона за биологичното разнообразие.</w:t>
      </w:r>
    </w:p>
    <w:p w:rsidR="00664446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03B5" w:rsidRDefault="007A03B5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>М О Т И В И</w:t>
      </w:r>
    </w:p>
    <w:p w:rsidR="00664446" w:rsidRPr="00CE3C47" w:rsidRDefault="00664446" w:rsidP="00664446">
      <w:pPr>
        <w:jc w:val="center"/>
        <w:rPr>
          <w:rFonts w:ascii="Times New Roman" w:hAnsi="Times New Roman"/>
          <w:b/>
          <w:bCs/>
          <w:caps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72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І. Характеристики на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инвестиционното предложение: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размер, засегната площ, параметри, мащабност, обем, взаимовръзка и кумулиране с други съществуващи и/или одобрени инвестиционни предложения; ползване на природни ресурси, земните недра, почвите, водите и биологичното разнообразие; генериране на отпадъци, замърсяване и вредно въздействие; риск от големи аварии и/или бедствия; рискове за човешкото здраве: </w:t>
      </w:r>
    </w:p>
    <w:p w:rsidR="00664446" w:rsidRPr="00D95D84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D95D84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предназначението на обекта, не се очаква,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среда. </w:t>
      </w:r>
    </w:p>
    <w:p w:rsidR="00664446" w:rsidRPr="00324369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324369">
        <w:rPr>
          <w:rFonts w:ascii="Times New Roman" w:hAnsi="Times New Roman"/>
          <w:color w:val="000000" w:themeColor="text1"/>
          <w:sz w:val="24"/>
          <w:szCs w:val="24"/>
          <w:lang w:val="ru-RU"/>
        </w:rPr>
        <w:t>Предмет на ИП е</w:t>
      </w:r>
      <w:r w:rsidR="00C2407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C24076" w:rsidRPr="00C24076">
        <w:rPr>
          <w:rFonts w:ascii="Times New Roman CYR" w:hAnsi="Times New Roman CYR" w:cs="Times New Roman CYR"/>
          <w:iCs/>
          <w:color w:val="000000"/>
          <w:sz w:val="24"/>
          <w:szCs w:val="24"/>
          <w:lang w:val="bg-BG"/>
        </w:rPr>
        <w:t>Създаване на нов гробищен парк</w:t>
      </w:r>
      <w:r w:rsidR="00D76857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790DFB">
        <w:rPr>
          <w:rFonts w:ascii="Times New Roman" w:hAnsi="Times New Roman"/>
          <w:bCs/>
          <w:color w:val="000000" w:themeColor="text1"/>
          <w:sz w:val="24"/>
          <w:szCs w:val="24"/>
          <w:bdr w:val="none" w:sz="0" w:space="0" w:color="auto" w:frame="1"/>
          <w:lang w:val="bg-BG" w:eastAsia="bg-BG"/>
        </w:rPr>
        <w:t xml:space="preserve"> </w:t>
      </w:r>
      <w:r w:rsidR="00790DFB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2436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Предвид характера на предлаганата дейност не се очаква генериране на </w:t>
      </w:r>
      <w:r w:rsidR="00F72F92">
        <w:rPr>
          <w:rFonts w:ascii="Times New Roman" w:hAnsi="Times New Roman"/>
          <w:color w:val="000000"/>
          <w:sz w:val="24"/>
          <w:szCs w:val="24"/>
          <w:lang w:val="ru-RU"/>
        </w:rPr>
        <w:t>значително</w:t>
      </w:r>
      <w:r w:rsidR="00CC33FF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количество отпадъци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 xml:space="preserve">Реализацията и експлоатацията не предполага използването на значителни количества от природните ресурси, земните недра, почвите, водите и на биологичното разнообразие. </w:t>
      </w:r>
    </w:p>
    <w:p w:rsidR="00664446" w:rsidRPr="00290D12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lastRenderedPageBreak/>
        <w:t xml:space="preserve">Съгласно становище изх. № </w:t>
      </w:r>
      <w:r w:rsidR="002F3323" w:rsidRPr="00CB7087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ПУ-01-675-1/17.07.2026 г.</w:t>
      </w:r>
      <w:r w:rsidR="00D10820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7E6B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Басейнова дирекция 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“Дунавски район” с център Плевен, инвестиционното предложение е </w:t>
      </w:r>
      <w:r w:rsidRPr="00290D12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290D12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: </w:t>
      </w:r>
    </w:p>
    <w:p w:rsidR="00F03A02" w:rsidRPr="00714CCC" w:rsidRDefault="00664446" w:rsidP="00F03A02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14CC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- </w:t>
      </w:r>
      <w:r w:rsidRPr="00714CCC">
        <w:rPr>
          <w:rFonts w:ascii="Times New Roman" w:hAnsi="Times New Roman"/>
          <w:i/>
          <w:color w:val="000000" w:themeColor="text1"/>
          <w:sz w:val="24"/>
          <w:szCs w:val="24"/>
          <w:lang w:val="ru-RU"/>
        </w:rPr>
        <w:t>Допустимо</w:t>
      </w:r>
      <w:r w:rsidRPr="00714CCC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Pr="00714CCC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спрямо</w:t>
      </w:r>
      <w:r w:rsidRPr="00714CC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714CCC" w:rsidRPr="00714CC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целите и мерките за постигане на добро състояние на водите, определени в ПУРБ 2022 - 2027 г. и не се очаква да окаже значително въздействие върху водите, при спазване на мерките посочени в т. 1.1.5 от настоящото становище. </w:t>
      </w:r>
    </w:p>
    <w:p w:rsidR="00714CCC" w:rsidRPr="00714CCC" w:rsidRDefault="00714CCC" w:rsidP="00F03A02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14CC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 ПУРБ 2022 - 2027 г. няма предвидени забрани касаещи реализацията на планираните дейности в ИП. </w:t>
      </w:r>
    </w:p>
    <w:p w:rsidR="00AA2064" w:rsidRPr="001515C5" w:rsidRDefault="00664446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1515C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1515C5">
        <w:rPr>
          <w:rFonts w:ascii="Times New Roman" w:hAnsi="Times New Roman"/>
          <w:i/>
          <w:color w:val="000000" w:themeColor="text1"/>
          <w:sz w:val="24"/>
          <w:szCs w:val="24"/>
          <w:lang w:val="bg-BG"/>
        </w:rPr>
        <w:t>Допустимо спрямо</w:t>
      </w:r>
      <w:r w:rsidR="001515C5" w:rsidRPr="001515C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ПУРН 2022 - 2027 г. Предвидените дейности в ИП не са в противоречие с предвидените мерки в Програмата от мерки за намаляване на риска от наводнения и неблагоприятните последици по отношение на човешкото здраве, стопанската дейност, околната среда и културното наследство към ПУРН 2022-2027 г. </w:t>
      </w:r>
    </w:p>
    <w:p w:rsidR="001515C5" w:rsidRPr="001515C5" w:rsidRDefault="001515C5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1515C5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ПУРН 2022 - 2027 г., ИП не попада в район със значителен потенциален риск от наводнения (РЗПРН), утвърдени от Министъра на околната среда и водите със Заповед РД-804/10.08.2021 г. </w:t>
      </w:r>
    </w:p>
    <w:p w:rsidR="001515C5" w:rsidRPr="001515C5" w:rsidRDefault="001515C5" w:rsidP="00AA2064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1515C5">
        <w:rPr>
          <w:rFonts w:ascii="Times New Roman" w:hAnsi="Times New Roman"/>
          <w:color w:val="000000" w:themeColor="text1"/>
          <w:sz w:val="24"/>
          <w:szCs w:val="24"/>
          <w:lang w:val="bg-BG"/>
        </w:rPr>
        <w:t>В ПУРН 2022 - 2027 г., няма заложени конкретни мерки, предвидени забрани и ограничения касаещи реализацията на дейностите в ИП.</w:t>
      </w:r>
    </w:p>
    <w:p w:rsidR="00B0309E" w:rsidRPr="00554831" w:rsidRDefault="00B0309E" w:rsidP="00B0309E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5483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="00554831" w:rsidRPr="00554831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Реализацията на ИП „ Създаване на нов гробищен парк в с. Остров, общ. Оряхово в поземлен имот с идентификатор 54386.514.23“ не се очаква да окаже негативно въздействие върху водите и водните екосистеми и е допустима спрямо ПУРБ и ПУРН в Дунавски район за периода 2022 - 2027 г., и спрямо Закона за водите и наредбите към него, при спазване на мерките и законовите изисквания, посочени в т. 1.1.5 и т. 2 от настоящото становище.   </w:t>
      </w:r>
    </w:p>
    <w:p w:rsidR="00D6700A" w:rsidRDefault="00D6700A" w:rsidP="00B0309E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6700A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След извършена проверка в публично достъпна част на Кадастрално- административната информационна система, се установи, че имота не граничи и в радиус 1 000 м около него не се намират повърхностни водни обекти. </w:t>
      </w:r>
    </w:p>
    <w:p w:rsidR="001D66E4" w:rsidRDefault="001D66E4" w:rsidP="00B0309E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1D66E4">
        <w:rPr>
          <w:rFonts w:ascii="Times New Roman" w:hAnsi="Times New Roman"/>
          <w:color w:val="000000" w:themeColor="text1"/>
          <w:sz w:val="24"/>
          <w:szCs w:val="24"/>
          <w:lang w:val="bg-BG"/>
        </w:rPr>
        <w:t>Съгласно представената информация дейностите в ИП не предвиждат водовземане от повърхностни води и/или ползване на повърхностни водни обекти. В тази връзка не се очаква реализацията на ИП да доведе до влошаване на екологичното/екологичния състояние/потенциал и/или химичното състояние на повърхностното водно тяло.</w:t>
      </w:r>
    </w:p>
    <w:p w:rsidR="003B78FA" w:rsidRPr="00D6700A" w:rsidRDefault="003B78FA" w:rsidP="00B0309E">
      <w:pPr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 w:rsidRPr="003B78FA">
        <w:rPr>
          <w:rFonts w:ascii="Times New Roman" w:hAnsi="Times New Roman"/>
          <w:color w:val="000000" w:themeColor="text1"/>
          <w:sz w:val="24"/>
          <w:szCs w:val="24"/>
          <w:lang w:val="bg-BG"/>
        </w:rPr>
        <w:t>Съгласно представената информация, дейностите в ИП не предвиждат водовземане и/или ползване на подземни води, както и използване на приоритетни и/или опасни вещества, които да създават предпоставка за пряк контакт с подземните води.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очаква негативно кумулативно въздействие от реализацията на ИП. </w:t>
      </w:r>
    </w:p>
    <w:p w:rsidR="00664446" w:rsidRPr="00CE3C47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При изпълнение и спазване на всички изисквания за експлоатация на обекта, не следва да се очаква риск от големи аварии и/или бедствия.  </w:t>
      </w:r>
    </w:p>
    <w:p w:rsidR="00664446" w:rsidRPr="00916F0F" w:rsidRDefault="00664446" w:rsidP="00664446">
      <w:pPr>
        <w:numPr>
          <w:ilvl w:val="0"/>
          <w:numId w:val="5"/>
        </w:numPr>
        <w:tabs>
          <w:tab w:val="num" w:pos="851"/>
        </w:tabs>
        <w:overflowPunct/>
        <w:autoSpaceDE/>
        <w:autoSpaceDN/>
        <w:adjustRightInd/>
        <w:ind w:left="851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От здравно-хигиенна гледна точка няма основание да се предполага възникване на здравен риск за населението от реализацията на инвестиционното предложение, </w:t>
      </w:r>
      <w:r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съгласно становище на Регионалната здравна инспекция (РЗИ)-Враца с изх. № 10-</w:t>
      </w:r>
      <w:r w:rsidR="00916F0F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42</w:t>
      </w:r>
      <w:r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-1/</w:t>
      </w:r>
      <w:r w:rsidR="00484E19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916F0F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3</w:t>
      </w:r>
      <w:r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  <w:r w:rsidR="00153A8A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916F0F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.202</w:t>
      </w:r>
      <w:r w:rsidR="00153A8A"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>6</w:t>
      </w:r>
      <w:r w:rsidRPr="00916F0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г., при изпълнение на посочените изисквания в становището. </w:t>
      </w:r>
    </w:p>
    <w:p w:rsidR="00664446" w:rsidRPr="00231756" w:rsidRDefault="00664446" w:rsidP="00664446">
      <w:pPr>
        <w:ind w:left="555" w:right="23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64446" w:rsidRPr="005A25ED" w:rsidRDefault="00664446" w:rsidP="00664446">
      <w:pPr>
        <w:ind w:right="23" w:firstLine="54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ІІ. Местоположението на инвестиционното предложение: съществуващо и одобрено земеползване, относителното изобилие, достъпност, качеството и възстановителна способност на природните богатства; абсорбционен капацитет на природната среда; крайбрежни зони и морска околна среда; планински и горски райони; защитени със закон територии; засегнати елементи от Националната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екологична мрежа; територии, свързани с инвестиционното предложение, в които нормите за качество на околната среда са нарушении или се смята, че съществува такава вероятност; гъстонаселени райони; ландшафт и обекти с историческа, културна или археологическа стойност; територии и/или зони и обекти със </w:t>
      </w:r>
      <w:r w:rsidRPr="005A25ED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специфичен санитарен статут или подлежащи на здравна защита: </w:t>
      </w:r>
    </w:p>
    <w:p w:rsidR="00664446" w:rsidRPr="00077B66" w:rsidRDefault="00664446" w:rsidP="005A25ED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5A25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Инвестиционното предложение ще се реализира </w:t>
      </w:r>
      <w:r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в</w:t>
      </w:r>
      <w:r w:rsidRPr="005A25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320D1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поземлен имот с идентификатор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bg-BG"/>
        </w:rPr>
        <w:t>54386.514.23</w:t>
      </w:r>
      <w:r w:rsidR="00320D1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в землището на с.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Остров</w:t>
      </w:r>
      <w:r w:rsidR="00320D1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общ.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320D1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, обл. Враца</w:t>
      </w:r>
      <w:r w:rsidR="00BC4F84" w:rsidRPr="005A25ED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 w:rsidR="00BC4F84" w:rsidRPr="002A17B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Вид територия: </w:t>
      </w:r>
      <w:r w:rsidR="00BC4F84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>Земеделска</w:t>
      </w:r>
      <w:r w:rsidR="005A25ED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BC4F84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Начин на трайно ползване: </w:t>
      </w:r>
      <w:r w:rsidR="00077B66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>Пасище</w:t>
      </w:r>
      <w:r w:rsidR="00B36BFF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. </w:t>
      </w:r>
      <w:r w:rsidR="005A25ED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>Категория</w:t>
      </w:r>
      <w:r w:rsidR="005A25ED" w:rsidRPr="00077B66">
        <w:rPr>
          <w:color w:val="000000" w:themeColor="text1"/>
        </w:rPr>
        <w:t xml:space="preserve"> </w:t>
      </w:r>
      <w:r w:rsidR="005A25ED" w:rsidRPr="00077B6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земята при неполивни условия: 6.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31756">
        <w:rPr>
          <w:rFonts w:ascii="Times New Roman" w:hAnsi="Times New Roman"/>
          <w:color w:val="000000"/>
          <w:sz w:val="24"/>
          <w:szCs w:val="24"/>
          <w:lang w:val="bg-BG"/>
        </w:rPr>
        <w:t xml:space="preserve">Предвидените дейности с ИП не ограничават ползването на съседните имоти по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предназначение.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За дейностите, свързани с реализацията на инвестиционното предложение, няма да са необходими допълнителни площи извън рамките на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горепосочен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ата територия.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В резултат от реализирането на инвестиционното намерение и последващата експлоатация не се очаква промяна на качеството и възстановителната  способност на природните богатства в района и неговите подпочвени пластове.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Инвестиционното предложение не предвижда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водовземане от подземни </w:t>
      </w:r>
      <w:r w:rsidR="00B45EE6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повърхностни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води</w:t>
      </w:r>
      <w:r w:rsidRPr="00CE3C47">
        <w:rPr>
          <w:rFonts w:ascii="Times New Roman" w:hAnsi="Times New Roman"/>
          <w:color w:val="FF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не е свързано със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заустване на отпадъчни води в повърхностни водни обекти.   </w:t>
      </w:r>
    </w:p>
    <w:p w:rsidR="00664446" w:rsidRDefault="00664446" w:rsidP="00645DA0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7E6BD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Съгласно становище на Басейнова дирекция “Дунавски район” с център Плевен с изх. № </w:t>
      </w:r>
      <w:r w:rsidR="00CB7087" w:rsidRPr="00CB7087"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>ПУ-01-675-1/17.07.2026 г.</w:t>
      </w:r>
      <w:r w:rsidRPr="00E018D4">
        <w:rPr>
          <w:rFonts w:ascii="Times New Roman" w:hAnsi="Times New Roman"/>
          <w:color w:val="000000" w:themeColor="text1"/>
          <w:sz w:val="24"/>
          <w:szCs w:val="24"/>
          <w:lang w:val="bg-BG"/>
        </w:rPr>
        <w:t>:</w:t>
      </w:r>
      <w:r w:rsidRPr="007E6BD6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EE0CC3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:rsidR="00714CCC" w:rsidRDefault="00714CCC" w:rsidP="00714CCC">
      <w:pPr>
        <w:overflowPunct/>
        <w:autoSpaceDE/>
        <w:autoSpaceDN/>
        <w:adjustRightInd/>
        <w:ind w:left="90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-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Към настоящия момент ИП </w:t>
      </w:r>
      <w:r w:rsidRPr="00714CCC">
        <w:rPr>
          <w:rFonts w:ascii="Times New Roman CYR" w:hAnsi="Times New Roman CYR" w:cs="Times New Roman CYR"/>
          <w:bCs/>
          <w:i/>
          <w:color w:val="000000"/>
          <w:sz w:val="24"/>
          <w:szCs w:val="24"/>
          <w:lang w:val="bg-BG"/>
        </w:rPr>
        <w:t>не попада</w:t>
      </w:r>
      <w:r w:rsidRPr="00714CCC">
        <w:rPr>
          <w:rFonts w:ascii="Times New Roman CYR" w:hAnsi="Times New Roman CYR" w:cs="Times New Roman CYR"/>
          <w:bCs/>
          <w:color w:val="000000"/>
          <w:sz w:val="24"/>
          <w:szCs w:val="24"/>
          <w:lang w:val="bg-BG"/>
        </w:rPr>
        <w:t xml:space="preserve"> в СОЗ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bg-BG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определени в съответствие с изискванията на </w:t>
      </w:r>
      <w:r>
        <w:rPr>
          <w:rFonts w:ascii="Times New Roman CYR" w:hAnsi="Times New Roman CYR" w:cs="Times New Roman CYR"/>
          <w:i/>
          <w:iCs/>
          <w:color w:val="000000"/>
          <w:sz w:val="24"/>
          <w:szCs w:val="24"/>
          <w:lang w:val="bg-BG"/>
        </w:rPr>
        <w:t xml:space="preserve">Наредба </w:t>
      </w:r>
      <w:r>
        <w:rPr>
          <w:rFonts w:ascii="Times New Roman" w:hAnsi="Times New Roman"/>
          <w:i/>
          <w:iCs/>
          <w:color w:val="000000"/>
          <w:sz w:val="24"/>
          <w:szCs w:val="24"/>
          <w:lang w:val="bg-BG"/>
        </w:rPr>
        <w:t xml:space="preserve">№3/16.10.2000 </w:t>
      </w:r>
      <w:r>
        <w:rPr>
          <w:rFonts w:ascii="Times New Roman CYR" w:hAnsi="Times New Roman CYR" w:cs="Times New Roman CYR"/>
          <w:i/>
          <w:iCs/>
          <w:color w:val="000000"/>
          <w:sz w:val="24"/>
          <w:szCs w:val="24"/>
          <w:lang w:val="bg-BG"/>
        </w:rPr>
        <w:t xml:space="preserve">г. за условията и реда за проучване, проектиране, утвърждаване и експлоатацш на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нужди.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ИП </w:t>
      </w:r>
      <w:r w:rsidRPr="00714CCC">
        <w:rPr>
          <w:rFonts w:ascii="Times New Roman CYR" w:hAnsi="Times New Roman CYR" w:cs="Times New Roman CYR"/>
          <w:bCs/>
          <w:i/>
          <w:color w:val="000000"/>
          <w:sz w:val="24"/>
          <w:szCs w:val="24"/>
          <w:lang w:val="bg-BG"/>
        </w:rPr>
        <w:t>не попада</w:t>
      </w:r>
      <w:r w:rsidRPr="00714CCC">
        <w:rPr>
          <w:rFonts w:ascii="Times New Roman CYR" w:hAnsi="Times New Roman CYR" w:cs="Times New Roman CYR"/>
          <w:bCs/>
          <w:color w:val="000000"/>
          <w:sz w:val="24"/>
          <w:szCs w:val="24"/>
          <w:lang w:val="bg-BG"/>
        </w:rPr>
        <w:t xml:space="preserve"> в буферна зона</w:t>
      </w:r>
      <w:r>
        <w:rPr>
          <w:rFonts w:ascii="Times New Roman CYR" w:hAnsi="Times New Roman CYR" w:cs="Times New Roman CYR"/>
          <w:b/>
          <w:bCs/>
          <w:color w:val="000000"/>
          <w:sz w:val="24"/>
          <w:szCs w:val="24"/>
          <w:lang w:val="bg-BG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  <w:lang w:val="bg-BG"/>
        </w:rPr>
        <w:t xml:space="preserve">с радиус 1 000 м около водовземни съоръжения за питейно-битово водоснабдяване без определена СОЗ по реда на същата наредба. </w:t>
      </w:r>
    </w:p>
    <w:p w:rsidR="00664446" w:rsidRPr="00CE3C4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171EA7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Вероятността за засягане на недвижими културни ценности при извършване на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дейности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те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 е минимална.</w:t>
      </w:r>
      <w:r w:rsidRPr="00CE3C47">
        <w:rPr>
          <w:rFonts w:ascii="Times New Roman" w:hAnsi="Times New Roman"/>
          <w:color w:val="3366FF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Няма данни за разположени археологически паметници и паметници на културата на територията на обекта и в близост до него.  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171EA7" w:rsidRDefault="00664446" w:rsidP="00664446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След прегледа на представената информация и документация, на основание чл. 40, ал.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>3 от Наредбата за ОС, въз основа на критериите по чл.</w:t>
      </w:r>
      <w:r>
        <w:rPr>
          <w:rFonts w:ascii="Times New Roman CYR" w:hAnsi="Times New Roman CYR" w:cs="Times New Roman CYR"/>
          <w:bCs/>
          <w:sz w:val="24"/>
          <w:szCs w:val="24"/>
          <w:lang w:val="bg-BG"/>
        </w:rPr>
        <w:t xml:space="preserve"> </w:t>
      </w:r>
      <w:r w:rsidRPr="00D44F7D">
        <w:rPr>
          <w:rFonts w:ascii="Times New Roman CYR" w:hAnsi="Times New Roman CYR" w:cs="Times New Roman CYR"/>
          <w:bCs/>
          <w:sz w:val="24"/>
          <w:szCs w:val="24"/>
          <w:lang w:val="x-none"/>
        </w:rPr>
        <w:t xml:space="preserve">16 от нея, е направена преценка за вероятната степен на отрицателно въздействие, според която инвестиционното предложение няма вероятност да окаже значително отрицателно въздействие върху природни местообитания, популации и местообитания на </w:t>
      </w:r>
      <w:r w:rsidRPr="00171EA7">
        <w:rPr>
          <w:rFonts w:ascii="Times New Roman CYR" w:hAnsi="Times New Roman CYR" w:cs="Times New Roman CYR"/>
          <w:bCs/>
          <w:color w:val="000000" w:themeColor="text1"/>
          <w:sz w:val="24"/>
          <w:szCs w:val="24"/>
          <w:lang w:val="x-none"/>
        </w:rPr>
        <w:t xml:space="preserve">видове, предмет на опазване в защитени зони, поради следните мотиви: </w:t>
      </w:r>
    </w:p>
    <w:p w:rsidR="00664446" w:rsidRPr="00853379" w:rsidRDefault="00664446" w:rsidP="00664446">
      <w:pPr>
        <w:ind w:left="851" w:right="23" w:hanging="284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85337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8.1. </w:t>
      </w:r>
      <w:r w:rsidR="00853379" w:rsidRPr="00853379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Така заявеното ИП не засяга територии на защитени зони и не се намира в близост до техните граници, предвид което няма вероятност реализацията му да доведе до отнемане на площи, унищожаване и/или увреждане на природни местообитания и местообитания на видове, предмет на опазване в тях. </w:t>
      </w:r>
    </w:p>
    <w:p w:rsidR="00664446" w:rsidRPr="00853379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8.2. </w:t>
      </w:r>
      <w:r w:rsidR="00853379"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Изграждането на </w:t>
      </w:r>
      <w:r w:rsidR="005206E8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гробищния парк </w:t>
      </w:r>
      <w:r w:rsidR="00853379"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>не се очаква да формира значително по степен безпокойство и да доведе до намаляване на числеността и плътността на популациите на видовете, предмет на опазване в защитена зо</w:t>
      </w:r>
      <w:r w:rsidR="005206E8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на BG0000528 "Островска степ - </w:t>
      </w:r>
      <w:r w:rsidR="00853379"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Вадин", предвид значителното му отстояние от нейната територия. </w:t>
      </w:r>
    </w:p>
    <w:p w:rsidR="00664446" w:rsidRPr="00853379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8.3. </w:t>
      </w:r>
      <w:r w:rsidR="00853379"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Предвид това, че дейностите не са свързани с генериране на вредни емисии и отпадъци във въздуха, водите и/или почвите, във вид и количества, които да доведат до негативни изменения на територии и ключови елементи на околната </w:t>
      </w:r>
      <w:r w:rsidR="00853379" w:rsidRPr="00853379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lastRenderedPageBreak/>
        <w:t xml:space="preserve">среда, то не се очаква значително отрицателно въздействие върху структурата, функциите и природозащитните цели на най-близката защитена зона. </w:t>
      </w:r>
    </w:p>
    <w:p w:rsidR="00664446" w:rsidRPr="00862563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862563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8.4. </w:t>
      </w:r>
      <w:r w:rsidR="00862563" w:rsidRPr="00862563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Поради местоположението, обема и характера на предвидените с ИП дейности няма вероятност от фрагментиране на местообитания, нарушаване на функционални връзки между отделни зони от мрежата «Натура 2000» и възникване на бариерен ефект. </w:t>
      </w:r>
    </w:p>
    <w:p w:rsidR="00664446" w:rsidRPr="000417CF" w:rsidRDefault="00664446" w:rsidP="00664446">
      <w:pPr>
        <w:ind w:left="851" w:right="23" w:hanging="284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</w:pPr>
      <w:r w:rsidRPr="000417CF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8.5. </w:t>
      </w:r>
      <w:r w:rsidR="000417CF" w:rsidRPr="000417CF">
        <w:rPr>
          <w:rFonts w:ascii="Times New Roman" w:hAnsi="Times New Roman"/>
          <w:bCs/>
          <w:color w:val="000000" w:themeColor="text1"/>
          <w:sz w:val="24"/>
          <w:szCs w:val="24"/>
          <w:lang w:val="bg-BG"/>
        </w:rPr>
        <w:t xml:space="preserve">Реализацията на заявеното ИП не предполага възникване на значителен отрицателен кумулативен ефект върху цитираната защитена зона, в комбинация с други ИП/ПП, тъй като на нейната територия и в близост до нейните граници няма реализирани и/или одобрени за реализация обекти. </w:t>
      </w:r>
    </w:p>
    <w:p w:rsidR="00664446" w:rsidRPr="003845FA" w:rsidRDefault="00664446" w:rsidP="00664446">
      <w:pPr>
        <w:ind w:right="23" w:firstLine="555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CE3C47">
        <w:rPr>
          <w:rFonts w:ascii="Times New Roman" w:hAnsi="Times New Roman"/>
          <w:b/>
          <w:sz w:val="24"/>
          <w:szCs w:val="24"/>
        </w:rPr>
        <w:t xml:space="preserve">III. 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>Типа и характеристиките на потенциалното въздействие върху околната среда: степен и пространствен обхват на въздействието, естество на въздействието, трансграничен характер на въздействието, интензивност и комплексност на въздействието, същност, големина, вероятност за въздействие, очаквано настъпване, продължителност, честота и обратимост на въздействието; комбиниране с въздействията на други съществуващи и/или одобрени инвестиционни предложения; възможност за ефективно намаляване на въздействията: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Съобразно представената документация и информация за ИП и получените в хода на процедурата становища от компетентни органи, осъществяването на инвестиционното предложение няма да доведе до значителни отрицателни въздействия върху компонентите на околната среда, както и не се очаква изменение в степента на въздействие върху отделните компоненти на околната среда от неговата реализация.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Териториалният обхват на въздействието в резултат от реализацията на ИП е ограничен и локален в рамките на горепосочен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ата територия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, в ко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я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то ще се реализира обекта. Характерът на ИП не предполага възникване на съществени неблагоприятни въздействия за съседни близо разположени терени.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ИП няма връзка с други дейности в обхвата на въздействие.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Инвестиционното предложение не предполага трансгранично въздействие, поради неговото местоположение и характера на предвидените дейности.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Осъществяването на намерението няма да предизвика съществена и негативна промяна в съществуващият ландшафт.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Предвидената дейност не се очаква да окаже отрицателно въздействие върху повърхностни или подземни водни обекти.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Реализирането на ИП няма да доведе до влошаване качеството на въздуха. Характерът на ИП не предполага значим дял на атмосферни замърсители.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Не се предвижда разполагането на рискови енергийни източници и съоръжения, които да генерират шумове, вибрации и радиация, създаващи риск за населението и околната среда. </w:t>
      </w:r>
    </w:p>
    <w:p w:rsidR="00664446" w:rsidRPr="00CE3C47" w:rsidRDefault="00664446" w:rsidP="00664446">
      <w:pPr>
        <w:numPr>
          <w:ilvl w:val="0"/>
          <w:numId w:val="4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Не се очаква негативно въздействие върху здравето на работниците при спазване на изискванията за здравословни и безопасни условия на труд .</w:t>
      </w: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664446" w:rsidRPr="00CE3C47" w:rsidRDefault="00664446" w:rsidP="00664446">
      <w:pPr>
        <w:ind w:right="23" w:firstLine="555"/>
        <w:jc w:val="both"/>
        <w:rPr>
          <w:rFonts w:ascii="Times New Roman" w:hAnsi="Times New Roman"/>
          <w:b/>
          <w:sz w:val="24"/>
          <w:szCs w:val="24"/>
        </w:rPr>
      </w:pPr>
      <w:r w:rsidRPr="00CE3C47">
        <w:rPr>
          <w:rFonts w:ascii="Times New Roman" w:hAnsi="Times New Roman"/>
          <w:b/>
          <w:sz w:val="24"/>
          <w:szCs w:val="24"/>
        </w:rPr>
        <w:t>IV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.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бществения интерес към инвестиционното предложение: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Съгласно изискванията на чл. 95, ал. 1 от ЗООС и чл. 4, ал. 2 от Наредбата за </w:t>
      </w:r>
      <w:r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ОВОС, от страна на компетентния орган РИОСВ-Враца за инвестиционното предложение: уведомени са писмено Община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област Враца, </w:t>
      </w:r>
      <w:r w:rsidR="00152E2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кметство с.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Остров</w:t>
      </w:r>
      <w:r w:rsidR="00152E2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общ. </w:t>
      </w:r>
      <w:r w:rsidR="005A25ED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152E28"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5A25ED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а засегнатото население чрез нея и чрез обявяване на интернет страницата на инспекцията. Няма налични постъпили писмени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 xml:space="preserve">възражения, жалби или мнения.  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  <w:tab w:val="left" w:pos="7230"/>
        </w:tabs>
        <w:ind w:left="851" w:right="23" w:hanging="28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 основание чл.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4, ал.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color w:val="000000"/>
          <w:sz w:val="24"/>
          <w:szCs w:val="24"/>
          <w:lang w:val="ru-RU"/>
        </w:rPr>
        <w:t>2 от Наредбата за ОВОС, възложителят е декларирал, че е информирал писмено и засегнатата общественост по подходящ начин. Няма налични постъпили писмени възражения, жалби или мнения.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  <w:tab w:val="left" w:pos="1985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В изпълнение на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9 от Наредбата за ОВОС за изясняване на обществения интерес, от страна на РИОСВ-Враца: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 xml:space="preserve">- осигурен е обществен достъп до Информацията по приложение № 2 от Наредбата, чрез интернет страницата и информационното табло на инспекцията. </w:t>
      </w:r>
    </w:p>
    <w:p w:rsidR="00664446" w:rsidRPr="00CE3C47" w:rsidRDefault="00664446" w:rsidP="00664446">
      <w:pPr>
        <w:tabs>
          <w:tab w:val="left" w:pos="1985"/>
        </w:tabs>
        <w:ind w:left="851" w:right="23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ru-RU"/>
        </w:rPr>
        <w:t>- предоставено е копие на Искането по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>6, ал.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1 от Наредбата за ОВОС и </w:t>
      </w:r>
      <w:r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Информацията по приложение № 2 от Наредбата, на </w:t>
      </w:r>
      <w:r w:rsidR="00152E28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5A25ED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152E28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област Враца, кметство с. </w:t>
      </w:r>
      <w:r w:rsidR="0018571F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>Остров</w:t>
      </w:r>
      <w:r w:rsidR="00152E28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общ. </w:t>
      </w:r>
      <w:r w:rsidR="0018571F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152E28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 чиято територия е местоположението </w:t>
      </w:r>
      <w:r w:rsidRPr="009E7F57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r w:rsidRPr="0023175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разглежданото ИП. </w:t>
      </w:r>
    </w:p>
    <w:p w:rsidR="00664446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A6372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Съгласно изискванията на чл. 6, ал. 10 от Наредбата за ОВОС </w:t>
      </w:r>
      <w:r w:rsidR="00BA6A3E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Община </w:t>
      </w:r>
      <w:r w:rsidR="0018571F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BA6A3E" w:rsidRPr="0018571F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обл. Враца, с писмо с изх. № 32</w:t>
      </w:r>
      <w:r w:rsidR="00B623D0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403ADF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-</w:t>
      </w:r>
      <w:r w:rsidR="00B623D0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="00403ADF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0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="00B623D0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14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.0</w:t>
      </w:r>
      <w:r w:rsidR="00B623D0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9</w:t>
      </w:r>
      <w:r w:rsidR="00BA6A3E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.2026 г.,</w:t>
      </w:r>
      <w:r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E204DD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и кметство с. </w:t>
      </w:r>
      <w:r w:rsidR="0018571F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>Остров</w:t>
      </w:r>
      <w:r w:rsidR="00E204DD" w:rsidRPr="00B623D0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общ. </w:t>
      </w:r>
      <w:r w:rsidR="0018571F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Оряхово</w:t>
      </w:r>
      <w:r w:rsidR="00E204DD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 писмо с изх. № </w:t>
      </w:r>
      <w:r w:rsidR="00E137D6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56</w:t>
      </w:r>
      <w:r w:rsidR="008450AC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/</w:t>
      </w:r>
      <w:r w:rsidR="00E137D6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11</w:t>
      </w:r>
      <w:r w:rsidR="002D3200" w:rsidRPr="00E137D6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2D3200" w:rsidRPr="00E137D6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E137D6" w:rsidRPr="00E137D6">
        <w:rPr>
          <w:rFonts w:ascii="Times New Roman" w:hAnsi="Times New Roman"/>
          <w:color w:val="000000" w:themeColor="text1"/>
          <w:sz w:val="24"/>
          <w:szCs w:val="24"/>
          <w:lang w:val="bg-BG"/>
        </w:rPr>
        <w:t>9</w:t>
      </w:r>
      <w:r w:rsidR="002D3200" w:rsidRPr="00E137D6">
        <w:rPr>
          <w:rFonts w:ascii="Times New Roman" w:hAnsi="Times New Roman"/>
          <w:color w:val="000000" w:themeColor="text1"/>
          <w:sz w:val="24"/>
          <w:szCs w:val="24"/>
          <w:lang w:val="bg-BG"/>
        </w:rPr>
        <w:t>.</w:t>
      </w:r>
      <w:r w:rsidR="002D3200" w:rsidRPr="00E137D6">
        <w:rPr>
          <w:rFonts w:ascii="Times New Roman" w:hAnsi="Times New Roman"/>
          <w:color w:val="000000" w:themeColor="text1"/>
          <w:sz w:val="24"/>
          <w:szCs w:val="24"/>
        </w:rPr>
        <w:t xml:space="preserve">2026 </w:t>
      </w:r>
      <w:r w:rsidR="002D3200" w:rsidRPr="00E137D6">
        <w:rPr>
          <w:rFonts w:ascii="Times New Roman" w:hAnsi="Times New Roman"/>
          <w:color w:val="000000" w:themeColor="text1"/>
          <w:sz w:val="24"/>
          <w:szCs w:val="24"/>
          <w:lang w:val="bg-BG"/>
        </w:rPr>
        <w:t>г.</w:t>
      </w:r>
      <w:r w:rsidR="00E204DD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</w:t>
      </w:r>
      <w:r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информира</w:t>
      </w:r>
      <w:r w:rsidR="00152E28"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>т</w:t>
      </w:r>
      <w:r w:rsidRPr="00E137D6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РИОСВ – Враца, че не са </w:t>
      </w: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постъпвали </w:t>
      </w:r>
      <w:r w:rsidR="00FC3D2A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становища и </w:t>
      </w:r>
      <w:r w:rsidRPr="00BA6A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възражения относно инвестиционното </w:t>
      </w:r>
      <w:r w:rsidRPr="00CE3C47">
        <w:rPr>
          <w:rFonts w:ascii="Times New Roman" w:hAnsi="Times New Roman"/>
          <w:sz w:val="24"/>
          <w:szCs w:val="24"/>
          <w:lang w:val="ru-RU"/>
        </w:rPr>
        <w:t>предложение, в резултат на осигурения обществен достъп до Информацията по приложение № 2 к</w:t>
      </w:r>
      <w:r>
        <w:rPr>
          <w:rFonts w:ascii="Times New Roman" w:hAnsi="Times New Roman"/>
          <w:sz w:val="24"/>
          <w:szCs w:val="24"/>
          <w:lang w:val="ru-RU"/>
        </w:rPr>
        <w:t>ъ</w:t>
      </w:r>
      <w:r w:rsidRPr="00CE3C47">
        <w:rPr>
          <w:rFonts w:ascii="Times New Roman" w:hAnsi="Times New Roman"/>
          <w:sz w:val="24"/>
          <w:szCs w:val="24"/>
          <w:lang w:val="ru-RU"/>
        </w:rPr>
        <w:t>м чл.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6 от Наредбата за ОВОС. </w:t>
      </w:r>
    </w:p>
    <w:p w:rsidR="004F1D78" w:rsidRPr="007A03B5" w:rsidRDefault="00E137D6" w:rsidP="00E137D6">
      <w:pPr>
        <w:ind w:left="851" w:right="2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</w:t>
      </w:r>
      <w:r w:rsidR="0088731E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кметството на 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с. Остров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>, общ. Оряхово,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е постъпило писмено </w:t>
      </w:r>
      <w:r w:rsidR="00455343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уведомление с 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мнение от физическо лице</w:t>
      </w:r>
      <w:r w:rsidR="00CA0512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жител на </w:t>
      </w:r>
      <w:r w:rsidR="00455343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същото </w:t>
      </w:r>
      <w:r w:rsidR="00CA0512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населено място</w:t>
      </w:r>
      <w:r w:rsidR="00455343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, като в него има 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CA0512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мнение и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от кмета на 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>с. Остров.</w:t>
      </w:r>
      <w:r w:rsidR="0052716F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Мненията се отнасят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до </w:t>
      </w:r>
      <w:r w:rsidR="004F1D78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р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емонт на пътя за достъп до </w:t>
      </w:r>
      <w:r w:rsidR="004F1D78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горепосочения имот. </w:t>
      </w:r>
      <w:r w:rsidR="0052716F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Уведомлението с мненията </w:t>
      </w:r>
      <w:r w:rsidR="004F1D78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е приложено към </w:t>
      </w:r>
      <w:r w:rsidR="00CD7BBC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</w:t>
      </w:r>
      <w:r w:rsidR="004F1D78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писмо с изх. № 56/11.09.2026 г. на кметство с. Остров. </w:t>
      </w:r>
    </w:p>
    <w:p w:rsidR="004F1D78" w:rsidRDefault="004F1D78" w:rsidP="00E137D6">
      <w:pPr>
        <w:ind w:left="851" w:right="2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>От страна на възложителя е постъпила информация, уточняваща, че гореспоменатият път</w:t>
      </w:r>
      <w:r w:rsidR="007A03B5"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за достъп</w:t>
      </w:r>
      <w:r w:rsidRPr="007A03B5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не е предмет на разглеждане в настоящото инвестиционно предложение. </w:t>
      </w:r>
    </w:p>
    <w:p w:rsidR="00C22EAE" w:rsidRDefault="0090363C" w:rsidP="00E137D6">
      <w:pPr>
        <w:ind w:left="851" w:right="2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Пътят осигуряващ достъп 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до имот </w:t>
      </w:r>
      <w:r w:rsidR="00C22EAE" w:rsidRP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>с идентификатор 54386.514.23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>, определен за нов гробищен парк в землището на с. Остров, общ. Оряхово, в</w:t>
      </w:r>
      <w:r w:rsidR="00C22EAE" w:rsidRP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случая не </w:t>
      </w:r>
      <w:r w:rsidR="00CA1AD5">
        <w:rPr>
          <w:rFonts w:ascii="Times New Roman" w:hAnsi="Times New Roman"/>
          <w:color w:val="000000" w:themeColor="text1"/>
          <w:sz w:val="24"/>
          <w:szCs w:val="24"/>
          <w:lang w:val="ru-RU"/>
        </w:rPr>
        <w:t>е</w:t>
      </w:r>
      <w:r w:rsidR="00C22EAE" w:rsidRP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относим към 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настоящата </w:t>
      </w:r>
      <w:r w:rsidR="00C22EAE" w:rsidRP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>процедура за преценяване на необходимостта от извършване на ОВОС</w:t>
      </w:r>
      <w:r w:rsidR="00C22EA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. </w:t>
      </w:r>
    </w:p>
    <w:p w:rsidR="00F61209" w:rsidRPr="007A03B5" w:rsidRDefault="00F61209" w:rsidP="00E137D6">
      <w:pPr>
        <w:ind w:left="851" w:right="23"/>
        <w:jc w:val="both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F61209">
        <w:rPr>
          <w:rFonts w:ascii="Times New Roman" w:hAnsi="Times New Roman"/>
          <w:color w:val="000000" w:themeColor="text1"/>
          <w:sz w:val="24"/>
          <w:szCs w:val="24"/>
          <w:lang w:val="ru-RU"/>
        </w:rPr>
        <w:t>Във връзка с горе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изложеното</w:t>
      </w:r>
      <w:r w:rsidRPr="00F6120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считам, че няма основание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мненията </w:t>
      </w:r>
      <w:r w:rsidRPr="00F61209">
        <w:rPr>
          <w:rFonts w:ascii="Times New Roman" w:hAnsi="Times New Roman"/>
          <w:color w:val="000000" w:themeColor="text1"/>
          <w:sz w:val="24"/>
          <w:szCs w:val="24"/>
          <w:lang w:val="ru-RU"/>
        </w:rPr>
        <w:t>да бъд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а</w:t>
      </w:r>
      <w:r w:rsidRPr="00F6120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взет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и</w:t>
      </w:r>
      <w:r w:rsidRPr="00F61209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предвид при постановяване на настоящето решение.</w:t>
      </w:r>
    </w:p>
    <w:p w:rsidR="00664446" w:rsidRPr="00CE3C47" w:rsidRDefault="00664446" w:rsidP="00664446">
      <w:pPr>
        <w:numPr>
          <w:ilvl w:val="0"/>
          <w:numId w:val="6"/>
        </w:numPr>
        <w:tabs>
          <w:tab w:val="num" w:pos="851"/>
        </w:tabs>
        <w:ind w:left="851" w:right="23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CE3C47">
        <w:rPr>
          <w:rFonts w:ascii="Times New Roman" w:hAnsi="Times New Roman"/>
          <w:sz w:val="24"/>
          <w:szCs w:val="24"/>
          <w:lang w:val="bg-BG"/>
        </w:rPr>
        <w:t xml:space="preserve">Към 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момента на изготвяне на настоящото решение в РИОСВ – Враца няма постъпили възражения и становища срещу реализацията на инвестиционното предложение </w:t>
      </w:r>
      <w:r w:rsidRPr="00CE3C47">
        <w:rPr>
          <w:rFonts w:ascii="Times New Roman" w:hAnsi="Times New Roman"/>
          <w:color w:val="000000"/>
          <w:sz w:val="24"/>
          <w:szCs w:val="24"/>
          <w:lang w:val="bg-BG"/>
        </w:rPr>
        <w:t>по законосъобразност.</w:t>
      </w:r>
      <w:r w:rsidRPr="00CE3C47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664446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7A03B5" w:rsidRDefault="007A03B5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Pr="00CE3C47" w:rsidRDefault="00664446" w:rsidP="00664446">
      <w:pPr>
        <w:ind w:left="720" w:right="23" w:hanging="18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ПРИ ИЗПЪЛНЕНИЕ НА СЛЕДНИТЕ УСЛОВИЯ: </w:t>
      </w:r>
    </w:p>
    <w:p w:rsidR="00664446" w:rsidRPr="000C30E4" w:rsidRDefault="00664446" w:rsidP="00664446">
      <w:pPr>
        <w:ind w:left="720" w:right="23" w:hanging="180"/>
        <w:jc w:val="center"/>
        <w:rPr>
          <w:rFonts w:ascii="Times New Roman" w:hAnsi="Times New Roman"/>
          <w:b/>
          <w:color w:val="000000"/>
          <w:sz w:val="24"/>
          <w:szCs w:val="24"/>
          <w:lang w:val="bg-BG"/>
        </w:rPr>
      </w:pPr>
    </w:p>
    <w:p w:rsidR="00664446" w:rsidRDefault="00664446" w:rsidP="00664446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0F017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При реализацията на настоящото инвестиционно предложение, да не се допуска замърсяване на околната среда с отпадъци. </w:t>
      </w:r>
    </w:p>
    <w:p w:rsidR="00A966BA" w:rsidRPr="00A966BA" w:rsidRDefault="00A966BA" w:rsidP="00A966BA">
      <w:pPr>
        <w:numPr>
          <w:ilvl w:val="1"/>
          <w:numId w:val="3"/>
        </w:numPr>
        <w:tabs>
          <w:tab w:val="num" w:pos="900"/>
        </w:tabs>
        <w:overflowPunct/>
        <w:autoSpaceDE/>
        <w:autoSpaceDN/>
        <w:adjustRightInd/>
        <w:ind w:left="90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A966BA">
        <w:rPr>
          <w:rFonts w:ascii="Times New Roman" w:hAnsi="Times New Roman"/>
          <w:color w:val="000000" w:themeColor="text1"/>
          <w:sz w:val="24"/>
          <w:szCs w:val="24"/>
          <w:lang w:val="ru-RU"/>
        </w:rPr>
        <w:t>С цел спазване на екологичното законодателство по отношение фактор "Отпадъци" е необходимо генерираните отпадъци по време на реализация и експлоатация на обекта да се предават на лица притежаваши документи по чл. 35 от З</w:t>
      </w:r>
      <w:r w:rsidR="00D51306">
        <w:rPr>
          <w:rFonts w:ascii="Times New Roman" w:hAnsi="Times New Roman"/>
          <w:color w:val="000000" w:themeColor="text1"/>
          <w:sz w:val="24"/>
          <w:szCs w:val="24"/>
          <w:lang w:val="ru-RU"/>
        </w:rPr>
        <w:t>акона за управление на отпадъците (З</w:t>
      </w:r>
      <w:r w:rsidRPr="00A966BA">
        <w:rPr>
          <w:rFonts w:ascii="Times New Roman" w:hAnsi="Times New Roman"/>
          <w:color w:val="000000" w:themeColor="text1"/>
          <w:sz w:val="24"/>
          <w:szCs w:val="24"/>
          <w:lang w:val="ru-RU"/>
        </w:rPr>
        <w:t>УО</w:t>
      </w:r>
      <w:r w:rsidR="00D51306">
        <w:rPr>
          <w:rFonts w:ascii="Times New Roman" w:hAnsi="Times New Roman"/>
          <w:color w:val="000000" w:themeColor="text1"/>
          <w:sz w:val="24"/>
          <w:szCs w:val="24"/>
          <w:lang w:val="ru-RU"/>
        </w:rPr>
        <w:t>)</w:t>
      </w:r>
      <w:r w:rsidRPr="00A966BA">
        <w:rPr>
          <w:rFonts w:ascii="Times New Roman" w:hAnsi="Times New Roman"/>
          <w:color w:val="000000" w:themeColor="text1"/>
          <w:sz w:val="24"/>
          <w:szCs w:val="24"/>
          <w:lang w:val="ru-RU"/>
        </w:rPr>
        <w:t>.</w:t>
      </w:r>
    </w:p>
    <w:p w:rsidR="00664446" w:rsidRDefault="00664446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7A03B5" w:rsidRDefault="007A03B5" w:rsidP="00664446">
      <w:pPr>
        <w:overflowPunct/>
        <w:autoSpaceDE/>
        <w:autoSpaceDN/>
        <w:adjustRightInd/>
        <w:ind w:left="540" w:right="23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се отнася само за конкретното заявено предложение и в посочения му капацитет.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служи, като основание за отпадане на отговорността съгласно действащата нормативна уредба. 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lastRenderedPageBreak/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чл.93, ал.</w:t>
      </w:r>
      <w:r w:rsidRPr="00CE3C47">
        <w:rPr>
          <w:rFonts w:ascii="Times New Roman" w:hAnsi="Times New Roman"/>
          <w:i/>
          <w:sz w:val="24"/>
          <w:szCs w:val="24"/>
        </w:rPr>
        <w:t>7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 при промяна на инвестиционното предложение, на възложителя или на някои от обстоятелствата, при които е било издадено настоящ</w:t>
      </w:r>
      <w:r>
        <w:rPr>
          <w:rFonts w:ascii="Times New Roman" w:hAnsi="Times New Roman"/>
          <w:i/>
          <w:sz w:val="24"/>
          <w:szCs w:val="24"/>
          <w:lang w:val="bg-BG"/>
        </w:rPr>
        <w:t>о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то решение, възложителят/новия възложител трябва да уведоми РИОСВ-Враца своевременно в най-кратък срок след настъпване на измененията.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Съгласно разпоредбата на чл.93, ал.</w:t>
      </w:r>
      <w:r w:rsidRPr="00CE3C47">
        <w:rPr>
          <w:rFonts w:ascii="Times New Roman" w:hAnsi="Times New Roman"/>
          <w:i/>
          <w:sz w:val="24"/>
          <w:szCs w:val="24"/>
        </w:rPr>
        <w:t>8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от ЗООС, решението губи правно действие, ако в срок 5 години от датата на издаването му не е започнало осъществяването на инвестиционното предложение. </w:t>
      </w:r>
    </w:p>
    <w:p w:rsidR="00664446" w:rsidRPr="00CE3C47" w:rsidRDefault="00664446" w:rsidP="00664446">
      <w:pPr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color w:val="00B050"/>
          <w:sz w:val="24"/>
          <w:szCs w:val="24"/>
        </w:rPr>
        <w:t xml:space="preserve">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 xml:space="preserve">Неизпълнението на поставените условия в настоящето решение е нарушение на чл.166, т.2 от ЗООС, за което ще бъдат предприети съответните административнонаказателни мерки.  </w:t>
      </w:r>
    </w:p>
    <w:p w:rsidR="00664446" w:rsidRPr="00CE3C47" w:rsidRDefault="00664446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CE3C47">
        <w:rPr>
          <w:rFonts w:ascii="Times New Roman" w:hAnsi="Times New Roman"/>
          <w:i/>
          <w:sz w:val="24"/>
          <w:szCs w:val="24"/>
          <w:lang w:val="bg-BG"/>
        </w:rPr>
        <w:t xml:space="preserve">         </w:t>
      </w:r>
      <w:r w:rsidRPr="00CE3C47">
        <w:rPr>
          <w:rFonts w:ascii="Times New Roman" w:hAnsi="Times New Roman"/>
          <w:i/>
          <w:sz w:val="24"/>
          <w:szCs w:val="24"/>
          <w:lang w:val="bg-BG"/>
        </w:rPr>
        <w:tab/>
        <w:t>Решението може да бъде обжалвано по реда на Административно процесуалния кодекс  пред Министъра на околната среда и водите  и/или  пред съответния Административен съд в 14/четиринадесет/  дневен срок от съобщаването  му на заинтересованите лица.</w:t>
      </w:r>
      <w:r w:rsidRPr="00CE3C47">
        <w:rPr>
          <w:rFonts w:ascii="Times New Roman" w:hAnsi="Times New Roman"/>
          <w:sz w:val="24"/>
          <w:szCs w:val="24"/>
          <w:lang w:val="bg-BG"/>
        </w:rPr>
        <w:t xml:space="preserve">  </w:t>
      </w:r>
    </w:p>
    <w:p w:rsidR="00664446" w:rsidRDefault="00664446" w:rsidP="00664446">
      <w:pPr>
        <w:jc w:val="both"/>
        <w:rPr>
          <w:rFonts w:ascii="Times New Roman" w:hAnsi="Times New Roman"/>
          <w:sz w:val="24"/>
          <w:szCs w:val="24"/>
        </w:rPr>
      </w:pPr>
    </w:p>
    <w:p w:rsidR="007A03B5" w:rsidRDefault="007A03B5" w:rsidP="00664446">
      <w:pPr>
        <w:jc w:val="both"/>
        <w:rPr>
          <w:rFonts w:ascii="Times New Roman" w:hAnsi="Times New Roman"/>
          <w:sz w:val="24"/>
          <w:szCs w:val="24"/>
        </w:rPr>
      </w:pPr>
    </w:p>
    <w:p w:rsidR="00F53BDE" w:rsidRPr="006831A4" w:rsidRDefault="00F53BDE" w:rsidP="00664446">
      <w:pPr>
        <w:jc w:val="both"/>
        <w:rPr>
          <w:rFonts w:ascii="Times New Roman" w:hAnsi="Times New Roman"/>
          <w:sz w:val="24"/>
          <w:szCs w:val="24"/>
        </w:rPr>
      </w:pPr>
    </w:p>
    <w:p w:rsidR="00664446" w:rsidRDefault="00664446" w:rsidP="00664446">
      <w:pPr>
        <w:rPr>
          <w:rFonts w:ascii="Times New Roman" w:hAnsi="Times New Roman"/>
          <w:b/>
          <w:sz w:val="24"/>
          <w:szCs w:val="24"/>
          <w:lang w:val="bg-BG"/>
        </w:rPr>
      </w:pP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Дата: </w:t>
      </w:r>
      <w:r w:rsidR="00EB51E4">
        <w:rPr>
          <w:rFonts w:ascii="Times New Roman" w:hAnsi="Times New Roman"/>
          <w:b/>
          <w:sz w:val="24"/>
          <w:szCs w:val="24"/>
          <w:lang w:val="bg-BG"/>
        </w:rPr>
        <w:t>23.09.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>202</w:t>
      </w:r>
      <w:r>
        <w:rPr>
          <w:rFonts w:ascii="Times New Roman" w:hAnsi="Times New Roman"/>
          <w:b/>
          <w:sz w:val="24"/>
          <w:szCs w:val="24"/>
          <w:lang w:val="bg-BG"/>
        </w:rPr>
        <w:t>6</w:t>
      </w:r>
      <w:r w:rsidRPr="00CE3C4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CE3C47">
        <w:rPr>
          <w:rFonts w:ascii="Times New Roman" w:hAnsi="Times New Roman"/>
          <w:b/>
          <w:sz w:val="24"/>
          <w:szCs w:val="24"/>
          <w:lang w:val="bg-BG"/>
        </w:rPr>
        <w:t xml:space="preserve">г. </w:t>
      </w:r>
    </w:p>
    <w:p w:rsidR="007A03B5" w:rsidRDefault="007A03B5" w:rsidP="00664446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664446" w:rsidRDefault="008410EF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D23A60A8-938F-45BD-8D7D-9E84AE1B286A}" provid="{00000000-0000-0000-0000-000000000000}" o:suggestedsigner="инж.Николай Йорданов" o:suggestedsigner2="Директор на РИОСВ - Враца" issignatureline="t"/>
          </v:shape>
        </w:pict>
      </w:r>
    </w:p>
    <w:p w:rsidR="00F53BDE" w:rsidRDefault="00F53BDE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3BDE" w:rsidRDefault="00F53BDE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3BDE" w:rsidRDefault="00F53BDE" w:rsidP="00664446">
      <w:pPr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F53BDE" w:rsidSect="000F225C">
      <w:footerReference w:type="default" r:id="rId9"/>
      <w:headerReference w:type="first" r:id="rId10"/>
      <w:footerReference w:type="first" r:id="rId11"/>
      <w:pgSz w:w="11907" w:h="16840" w:code="9"/>
      <w:pgMar w:top="1134" w:right="1134" w:bottom="567" w:left="1349" w:header="567" w:footer="62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0EF" w:rsidRDefault="008410EF">
      <w:r>
        <w:separator/>
      </w:r>
    </w:p>
  </w:endnote>
  <w:endnote w:type="continuationSeparator" w:id="0">
    <w:p w:rsidR="008410EF" w:rsidRDefault="0084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im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484" w:rsidRDefault="00772484">
    <w:pPr>
      <w:pStyle w:val="Footer"/>
      <w:jc w:val="right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EB51E4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EB51E4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 w:rsidR="00772484" w:rsidRDefault="0077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53" w:type="dxa"/>
      <w:tblInd w:w="-176" w:type="dxa"/>
      <w:tblLook w:val="04A0" w:firstRow="1" w:lastRow="0" w:firstColumn="1" w:lastColumn="0" w:noHBand="0" w:noVBand="1"/>
    </w:tblPr>
    <w:tblGrid>
      <w:gridCol w:w="3828"/>
      <w:gridCol w:w="4536"/>
      <w:gridCol w:w="1489"/>
    </w:tblGrid>
    <w:tr w:rsidR="00451F4D" w:rsidRPr="00CD302E" w:rsidTr="00451F4D">
      <w:trPr>
        <w:cantSplit/>
        <w:trHeight w:val="1709"/>
      </w:trPr>
      <w:tc>
        <w:tcPr>
          <w:tcW w:w="3828" w:type="dxa"/>
          <w:vAlign w:val="center"/>
          <w:hideMark/>
        </w:tcPr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  <w:noProof/>
              <w:lang w:val="bg-BG" w:eastAsia="bg-BG"/>
            </w:rPr>
          </w:pPr>
        </w:p>
        <w:p w:rsidR="00CD302E" w:rsidRPr="00CD302E" w:rsidRDefault="00377B7B" w:rsidP="00F06738">
          <w:pPr>
            <w:tabs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  <w:lang w:val="bg-BG" w:eastAsia="bg-BG"/>
            </w:rPr>
            <w:drawing>
              <wp:inline distT="0" distB="0" distL="0" distR="0">
                <wp:extent cx="2257425" cy="828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574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center"/>
        </w:tcPr>
        <w:p w:rsid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</w:p>
        <w:p w:rsidR="000F225C" w:rsidRDefault="000F225C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  <w:lang w:val="bg-BG"/>
            </w:rPr>
          </w:pP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 w:rsidRPr="00810CB7">
            <w:rPr>
              <w:rFonts w:ascii="Times New Roman" w:eastAsia="Calibri" w:hAnsi="Times New Roman"/>
            </w:rPr>
            <w:t>гр. Враца 3000, ул. ”Екзарх Йосиф” № 81</w:t>
          </w:r>
        </w:p>
        <w:p w:rsidR="00810CB7" w:rsidRPr="00810CB7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 New Roman" w:eastAsia="Calibri" w:hAnsi="Times New Roman"/>
            </w:rPr>
          </w:pPr>
          <w:r>
            <w:rPr>
              <w:rFonts w:ascii="Times New Roman" w:eastAsia="Calibri" w:hAnsi="Times New Roman"/>
            </w:rPr>
            <w:t>тел/факс: (+35992) 629211;</w:t>
          </w:r>
          <w:r w:rsidR="00046208">
            <w:rPr>
              <w:rFonts w:ascii="Times New Roman" w:eastAsia="Calibri" w:hAnsi="Times New Roman"/>
            </w:rPr>
            <w:t xml:space="preserve"> riosv-vr@riosv-vr.com</w:t>
          </w:r>
        </w:p>
        <w:p w:rsidR="00CD302E" w:rsidRPr="00CD302E" w:rsidRDefault="00810CB7" w:rsidP="00F06738">
          <w:pPr>
            <w:tabs>
              <w:tab w:val="center" w:pos="4703"/>
              <w:tab w:val="right" w:pos="9406"/>
            </w:tabs>
            <w:jc w:val="center"/>
            <w:rPr>
              <w:rFonts w:ascii="Times" w:eastAsia="Calibri" w:hAnsi="Times"/>
              <w:lang w:val="bg-BG"/>
            </w:rPr>
          </w:pPr>
          <w:r w:rsidRPr="00810CB7">
            <w:rPr>
              <w:rFonts w:ascii="Times New Roman" w:eastAsia="Calibri" w:hAnsi="Times New Roman"/>
            </w:rPr>
            <w:t>http://riosv.vracakarst.com</w:t>
          </w:r>
        </w:p>
      </w:tc>
      <w:tc>
        <w:tcPr>
          <w:tcW w:w="1489" w:type="dxa"/>
          <w:vAlign w:val="center"/>
          <w:hideMark/>
        </w:tcPr>
        <w:p w:rsidR="000F225C" w:rsidRDefault="000F225C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</w:p>
        <w:p w:rsidR="00CD302E" w:rsidRPr="00CD302E" w:rsidRDefault="00377B7B" w:rsidP="00F06738">
          <w:pPr>
            <w:tabs>
              <w:tab w:val="center" w:pos="788"/>
              <w:tab w:val="center" w:pos="4703"/>
              <w:tab w:val="right" w:pos="9406"/>
            </w:tabs>
            <w:jc w:val="center"/>
            <w:rPr>
              <w:rFonts w:ascii="Calibri" w:eastAsia="Calibri" w:hAnsi="Calibri"/>
            </w:rPr>
          </w:pPr>
          <w:r>
            <w:rPr>
              <w:rFonts w:ascii="Times New Roman" w:eastAsia="Calibri" w:hAnsi="Times New Roman"/>
              <w:noProof/>
              <w:lang w:val="bg-BG" w:eastAsia="bg-BG"/>
            </w:rPr>
            <w:drawing>
              <wp:inline distT="0" distB="0" distL="0" distR="0">
                <wp:extent cx="685800" cy="685800"/>
                <wp:effectExtent l="0" t="0" r="0" b="0"/>
                <wp:docPr id="2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C1048" w:rsidRDefault="00377B7B">
    <w:pPr>
      <w:pStyle w:val="Footer"/>
      <w:jc w:val="cen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-138430</wp:posOffset>
              </wp:positionH>
              <wp:positionV relativeFrom="paragraph">
                <wp:posOffset>-969010</wp:posOffset>
              </wp:positionV>
              <wp:extent cx="6120130" cy="0"/>
              <wp:effectExtent l="13970" t="12065" r="9525" b="6985"/>
              <wp:wrapSquare wrapText="bothSides"/>
              <wp:docPr id="3" name="Straight Connector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1C8741" id="Straight Connector 1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9pt,-76.3pt" to="471pt,-7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">
              <v:stroke joinstyle="miter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0EF" w:rsidRDefault="008410EF">
      <w:r>
        <w:separator/>
      </w:r>
    </w:p>
  </w:footnote>
  <w:footnote w:type="continuationSeparator" w:id="0">
    <w:p w:rsidR="008410EF" w:rsidRDefault="00841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A47" w:rsidRPr="0073004C" w:rsidRDefault="00377B7B" w:rsidP="00540802">
    <w:pPr>
      <w:pStyle w:val="Heading2"/>
      <w:jc w:val="left"/>
      <w:rPr>
        <w:b/>
        <w:spacing w:val="40"/>
        <w:sz w:val="30"/>
        <w:szCs w:val="30"/>
        <w:u w:val="none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>
              <wp:simplePos x="0" y="0"/>
              <wp:positionH relativeFrom="column">
                <wp:posOffset>495934</wp:posOffset>
              </wp:positionH>
              <wp:positionV relativeFrom="paragraph">
                <wp:posOffset>65405</wp:posOffset>
              </wp:positionV>
              <wp:extent cx="0" cy="876300"/>
              <wp:effectExtent l="0" t="0" r="19050" b="19050"/>
              <wp:wrapNone/>
              <wp:docPr id="6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8763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D1093D" id="Straight Connector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.05pt,5.15pt" to="39.05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-285750</wp:posOffset>
          </wp:positionH>
          <wp:positionV relativeFrom="paragraph">
            <wp:posOffset>95250</wp:posOffset>
          </wp:positionV>
          <wp:extent cx="600710" cy="832485"/>
          <wp:effectExtent l="0" t="0" r="8890" b="5715"/>
          <wp:wrapSquare wrapText="bothSides"/>
          <wp:docPr id="5" name="Picture 10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7216" behindDoc="0" locked="0" layoutInCell="1" allowOverlap="1">
              <wp:simplePos x="0" y="0"/>
              <wp:positionH relativeFrom="column">
                <wp:posOffset>-4001136</wp:posOffset>
              </wp:positionH>
              <wp:positionV relativeFrom="paragraph">
                <wp:posOffset>-1073785</wp:posOffset>
              </wp:positionV>
              <wp:extent cx="0" cy="1021715"/>
              <wp:effectExtent l="0" t="0" r="19050" b="26035"/>
              <wp:wrapNone/>
              <wp:docPr id="4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2171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4681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315.05pt;margin-top:-84.55pt;width:0;height:80.45pt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"/>
          </w:pict>
        </mc:Fallback>
      </mc:AlternateContent>
    </w:r>
    <w:r w:rsidR="002B43F0">
      <w:rPr>
        <w:b/>
        <w:spacing w:val="40"/>
        <w:sz w:val="30"/>
        <w:szCs w:val="30"/>
        <w:u w:val="none"/>
        <w:lang w:val="en-US"/>
      </w:rPr>
      <w:t xml:space="preserve">      </w:t>
    </w:r>
    <w:r w:rsidR="00540802">
      <w:rPr>
        <w:b/>
        <w:spacing w:val="40"/>
        <w:sz w:val="30"/>
        <w:szCs w:val="30"/>
        <w:u w:val="none"/>
      </w:rPr>
      <w:t xml:space="preserve">     </w:t>
    </w:r>
    <w:r w:rsidR="00415A47" w:rsidRPr="0073004C">
      <w:rPr>
        <w:b/>
        <w:spacing w:val="40"/>
        <w:sz w:val="30"/>
        <w:szCs w:val="30"/>
        <w:u w:val="none"/>
      </w:rPr>
      <w:t>РЕПУБЛИКА БЪЛГАРИЯ</w:t>
    </w:r>
  </w:p>
  <w:p w:rsidR="00415A47" w:rsidRPr="007777F3" w:rsidRDefault="00415A47" w:rsidP="00415A47">
    <w:pPr>
      <w:rPr>
        <w:lang w:val="bg-BG"/>
      </w:rPr>
    </w:pPr>
  </w:p>
  <w:p w:rsidR="00415A47" w:rsidRPr="007B5CDD" w:rsidRDefault="00415A47" w:rsidP="00540802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Cs w:val="24"/>
      </w:rPr>
    </w:pPr>
    <w:r>
      <w:rPr>
        <w:rFonts w:ascii="Times New Roman" w:hAnsi="Times New Roman"/>
        <w:spacing w:val="40"/>
        <w:szCs w:val="24"/>
      </w:rPr>
      <w:t xml:space="preserve">   </w:t>
    </w:r>
    <w:r w:rsidR="007777F3">
      <w:rPr>
        <w:rFonts w:ascii="Times New Roman" w:hAnsi="Times New Roman"/>
        <w:spacing w:val="40"/>
        <w:szCs w:val="24"/>
      </w:rPr>
      <w:tab/>
    </w:r>
    <w:r w:rsidRPr="007B5CDD">
      <w:rPr>
        <w:rFonts w:ascii="Times New Roman" w:hAnsi="Times New Roman"/>
        <w:spacing w:val="40"/>
        <w:szCs w:val="24"/>
      </w:rPr>
      <w:t>МИНИСТЕРСТВО НА ОКОЛНАТА СРЕДА И ВОДИТЕ</w:t>
    </w:r>
  </w:p>
  <w:p w:rsidR="00415A47" w:rsidRDefault="00415A47" w:rsidP="00415A47">
    <w:pPr>
      <w:tabs>
        <w:tab w:val="left" w:pos="1276"/>
      </w:tabs>
      <w:rPr>
        <w:rFonts w:ascii="Times New Roman" w:hAnsi="Times New Roman"/>
        <w:sz w:val="24"/>
        <w:szCs w:val="24"/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  <w:p w:rsidR="00415A47" w:rsidRPr="007B5CDD" w:rsidRDefault="00415A47" w:rsidP="00415A47">
    <w:pPr>
      <w:tabs>
        <w:tab w:val="left" w:pos="1276"/>
      </w:tabs>
      <w:rPr>
        <w:rFonts w:ascii="Times New Roman" w:hAnsi="Times New Roman"/>
        <w:b/>
        <w:lang w:val="bg-BG"/>
      </w:rPr>
    </w:pPr>
    <w:r>
      <w:rPr>
        <w:rFonts w:ascii="Times New Roman" w:hAnsi="Times New Roman"/>
        <w:sz w:val="24"/>
        <w:szCs w:val="24"/>
        <w:lang w:val="bg-BG"/>
      </w:rPr>
      <w:t xml:space="preserve">        </w:t>
    </w:r>
    <w:r w:rsidR="007777F3">
      <w:rPr>
        <w:rFonts w:ascii="Times New Roman" w:hAnsi="Times New Roman"/>
        <w:sz w:val="24"/>
        <w:szCs w:val="24"/>
        <w:lang w:val="bg-BG"/>
      </w:rPr>
      <w:tab/>
    </w:r>
    <w:r w:rsidR="000428B9">
      <w:rPr>
        <w:rFonts w:ascii="Times New Roman" w:hAnsi="Times New Roman"/>
        <w:sz w:val="24"/>
        <w:szCs w:val="24"/>
        <w:lang w:val="bg-BG"/>
      </w:rPr>
      <w:t>РЕГИОНАЛНА ИНСПЕКЦИЯ</w:t>
    </w:r>
    <w:r w:rsidR="00810CB7">
      <w:rPr>
        <w:rFonts w:ascii="Times New Roman" w:hAnsi="Times New Roman"/>
        <w:sz w:val="24"/>
        <w:szCs w:val="24"/>
        <w:lang w:val="bg-BG"/>
      </w:rPr>
      <w:t xml:space="preserve"> ПО ОКОЛНАТА СРЕДА И ВОДИТЕ - ВРАЦА</w:t>
    </w:r>
  </w:p>
  <w:p w:rsidR="00415A47" w:rsidRPr="00415A47" w:rsidRDefault="00415A47" w:rsidP="00415A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5F3E"/>
    <w:multiLevelType w:val="hybridMultilevel"/>
    <w:tmpl w:val="5252713C"/>
    <w:lvl w:ilvl="0" w:tplc="A218DDAA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D422A"/>
    <w:multiLevelType w:val="hybridMultilevel"/>
    <w:tmpl w:val="131A47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3B7E0D8D"/>
    <w:multiLevelType w:val="hybridMultilevel"/>
    <w:tmpl w:val="ACE2EB40"/>
    <w:lvl w:ilvl="0" w:tplc="785E1FF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1D6FE0"/>
    <w:multiLevelType w:val="hybridMultilevel"/>
    <w:tmpl w:val="EFB0DBBC"/>
    <w:lvl w:ilvl="0" w:tplc="69C8A5A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A523D"/>
    <w:multiLevelType w:val="hybridMultilevel"/>
    <w:tmpl w:val="45CAA654"/>
    <w:lvl w:ilvl="0" w:tplc="0409000F">
      <w:start w:val="1"/>
      <w:numFmt w:val="decimal"/>
      <w:lvlText w:val="%1."/>
      <w:lvlJc w:val="left"/>
      <w:pPr>
        <w:tabs>
          <w:tab w:val="num" w:pos="1275"/>
        </w:tabs>
        <w:ind w:left="12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abstractNum w:abstractNumId="5" w15:restartNumberingAfterBreak="0">
    <w:nsid w:val="5A581E74"/>
    <w:multiLevelType w:val="hybridMultilevel"/>
    <w:tmpl w:val="0BA4030E"/>
    <w:lvl w:ilvl="0" w:tplc="F79E1A4A">
      <w:start w:val="1"/>
      <w:numFmt w:val="bullet"/>
      <w:lvlText w:val=""/>
      <w:lvlJc w:val="left"/>
      <w:pPr>
        <w:tabs>
          <w:tab w:val="num" w:pos="2120"/>
        </w:tabs>
        <w:ind w:left="2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306F"/>
    <w:rsid w:val="000041AB"/>
    <w:rsid w:val="00010E7A"/>
    <w:rsid w:val="00015303"/>
    <w:rsid w:val="00022A1D"/>
    <w:rsid w:val="00026D83"/>
    <w:rsid w:val="000343AB"/>
    <w:rsid w:val="00034716"/>
    <w:rsid w:val="000417CF"/>
    <w:rsid w:val="00042511"/>
    <w:rsid w:val="000428B9"/>
    <w:rsid w:val="00046208"/>
    <w:rsid w:val="00047CBC"/>
    <w:rsid w:val="0005180E"/>
    <w:rsid w:val="00060D16"/>
    <w:rsid w:val="00066AA2"/>
    <w:rsid w:val="00077B66"/>
    <w:rsid w:val="000924EF"/>
    <w:rsid w:val="00094295"/>
    <w:rsid w:val="000A13D0"/>
    <w:rsid w:val="000B123C"/>
    <w:rsid w:val="000B1E6D"/>
    <w:rsid w:val="000B3E2D"/>
    <w:rsid w:val="000B6381"/>
    <w:rsid w:val="000C7B19"/>
    <w:rsid w:val="000D0382"/>
    <w:rsid w:val="000E65D3"/>
    <w:rsid w:val="000F017E"/>
    <w:rsid w:val="000F225C"/>
    <w:rsid w:val="000F7D41"/>
    <w:rsid w:val="00103863"/>
    <w:rsid w:val="00103F6C"/>
    <w:rsid w:val="00104923"/>
    <w:rsid w:val="001073F0"/>
    <w:rsid w:val="00111720"/>
    <w:rsid w:val="001138DD"/>
    <w:rsid w:val="001157BD"/>
    <w:rsid w:val="001164C5"/>
    <w:rsid w:val="0012197C"/>
    <w:rsid w:val="00122B91"/>
    <w:rsid w:val="00136516"/>
    <w:rsid w:val="00136D7F"/>
    <w:rsid w:val="00144EB6"/>
    <w:rsid w:val="001515C5"/>
    <w:rsid w:val="00151B98"/>
    <w:rsid w:val="00152E28"/>
    <w:rsid w:val="00153A8A"/>
    <w:rsid w:val="00157D1E"/>
    <w:rsid w:val="00162E85"/>
    <w:rsid w:val="001639BC"/>
    <w:rsid w:val="001671E7"/>
    <w:rsid w:val="00170495"/>
    <w:rsid w:val="00171432"/>
    <w:rsid w:val="00171EA7"/>
    <w:rsid w:val="0018571F"/>
    <w:rsid w:val="00186F57"/>
    <w:rsid w:val="001B170D"/>
    <w:rsid w:val="001B4BA4"/>
    <w:rsid w:val="001B4BA5"/>
    <w:rsid w:val="001C5702"/>
    <w:rsid w:val="001C65F1"/>
    <w:rsid w:val="001C6903"/>
    <w:rsid w:val="001C7A61"/>
    <w:rsid w:val="001D52BE"/>
    <w:rsid w:val="001D66E4"/>
    <w:rsid w:val="001E10FE"/>
    <w:rsid w:val="001F14C8"/>
    <w:rsid w:val="001F7888"/>
    <w:rsid w:val="002007C5"/>
    <w:rsid w:val="0020512A"/>
    <w:rsid w:val="0020519B"/>
    <w:rsid w:val="0020653E"/>
    <w:rsid w:val="00212930"/>
    <w:rsid w:val="002204CE"/>
    <w:rsid w:val="002254CD"/>
    <w:rsid w:val="002322DA"/>
    <w:rsid w:val="00233451"/>
    <w:rsid w:val="0023796F"/>
    <w:rsid w:val="00240099"/>
    <w:rsid w:val="0024120B"/>
    <w:rsid w:val="0024230B"/>
    <w:rsid w:val="00246096"/>
    <w:rsid w:val="002478B8"/>
    <w:rsid w:val="002546CD"/>
    <w:rsid w:val="00256B61"/>
    <w:rsid w:val="002615CC"/>
    <w:rsid w:val="00266D04"/>
    <w:rsid w:val="00273372"/>
    <w:rsid w:val="00290D12"/>
    <w:rsid w:val="0029448E"/>
    <w:rsid w:val="00294C9B"/>
    <w:rsid w:val="002A0824"/>
    <w:rsid w:val="002A17B4"/>
    <w:rsid w:val="002A709F"/>
    <w:rsid w:val="002B43F0"/>
    <w:rsid w:val="002B55AA"/>
    <w:rsid w:val="002B7809"/>
    <w:rsid w:val="002C4ED6"/>
    <w:rsid w:val="002C547D"/>
    <w:rsid w:val="002C5B4D"/>
    <w:rsid w:val="002C63F5"/>
    <w:rsid w:val="002C6919"/>
    <w:rsid w:val="002D2C1B"/>
    <w:rsid w:val="002D3200"/>
    <w:rsid w:val="002D35AF"/>
    <w:rsid w:val="002E1F1B"/>
    <w:rsid w:val="002E25EF"/>
    <w:rsid w:val="002E75B0"/>
    <w:rsid w:val="002F3323"/>
    <w:rsid w:val="002F7889"/>
    <w:rsid w:val="00300F62"/>
    <w:rsid w:val="00302DC7"/>
    <w:rsid w:val="00320D18"/>
    <w:rsid w:val="00324274"/>
    <w:rsid w:val="00324369"/>
    <w:rsid w:val="003247E2"/>
    <w:rsid w:val="00336C51"/>
    <w:rsid w:val="00350802"/>
    <w:rsid w:val="00352F4E"/>
    <w:rsid w:val="00364BED"/>
    <w:rsid w:val="00375894"/>
    <w:rsid w:val="00377B7B"/>
    <w:rsid w:val="003845FA"/>
    <w:rsid w:val="003A2792"/>
    <w:rsid w:val="003A2A77"/>
    <w:rsid w:val="003A2C00"/>
    <w:rsid w:val="003A7996"/>
    <w:rsid w:val="003B30BB"/>
    <w:rsid w:val="003B5018"/>
    <w:rsid w:val="003B78FA"/>
    <w:rsid w:val="003C4D6B"/>
    <w:rsid w:val="003C5451"/>
    <w:rsid w:val="003D4054"/>
    <w:rsid w:val="003D4A6B"/>
    <w:rsid w:val="003E0719"/>
    <w:rsid w:val="003E1654"/>
    <w:rsid w:val="003E45F5"/>
    <w:rsid w:val="003E58E6"/>
    <w:rsid w:val="003F4B9E"/>
    <w:rsid w:val="003F5785"/>
    <w:rsid w:val="00403ADF"/>
    <w:rsid w:val="00404128"/>
    <w:rsid w:val="00411E7D"/>
    <w:rsid w:val="004139AA"/>
    <w:rsid w:val="00415A47"/>
    <w:rsid w:val="00426C05"/>
    <w:rsid w:val="00430C66"/>
    <w:rsid w:val="004437E7"/>
    <w:rsid w:val="00446795"/>
    <w:rsid w:val="00447E80"/>
    <w:rsid w:val="00450B1A"/>
    <w:rsid w:val="00451F4D"/>
    <w:rsid w:val="00455343"/>
    <w:rsid w:val="00470674"/>
    <w:rsid w:val="00473CEC"/>
    <w:rsid w:val="00484E19"/>
    <w:rsid w:val="004852E2"/>
    <w:rsid w:val="00492254"/>
    <w:rsid w:val="00495E49"/>
    <w:rsid w:val="00496A8F"/>
    <w:rsid w:val="00497C5E"/>
    <w:rsid w:val="004A7867"/>
    <w:rsid w:val="004B4F77"/>
    <w:rsid w:val="004C0E3E"/>
    <w:rsid w:val="004C24D1"/>
    <w:rsid w:val="004C3144"/>
    <w:rsid w:val="004D3F17"/>
    <w:rsid w:val="004D50CD"/>
    <w:rsid w:val="004D5B45"/>
    <w:rsid w:val="004D614A"/>
    <w:rsid w:val="004E3415"/>
    <w:rsid w:val="004E3E4A"/>
    <w:rsid w:val="004F04D9"/>
    <w:rsid w:val="004F1D78"/>
    <w:rsid w:val="004F765C"/>
    <w:rsid w:val="00502BC2"/>
    <w:rsid w:val="005051F3"/>
    <w:rsid w:val="005059AF"/>
    <w:rsid w:val="005151D7"/>
    <w:rsid w:val="005163FB"/>
    <w:rsid w:val="0052019E"/>
    <w:rsid w:val="005206E8"/>
    <w:rsid w:val="0052716F"/>
    <w:rsid w:val="00533EA4"/>
    <w:rsid w:val="00540802"/>
    <w:rsid w:val="00541B30"/>
    <w:rsid w:val="00542B66"/>
    <w:rsid w:val="00554831"/>
    <w:rsid w:val="0056135E"/>
    <w:rsid w:val="00564A01"/>
    <w:rsid w:val="005666B1"/>
    <w:rsid w:val="0057056E"/>
    <w:rsid w:val="0057288E"/>
    <w:rsid w:val="00574428"/>
    <w:rsid w:val="00577597"/>
    <w:rsid w:val="00583C34"/>
    <w:rsid w:val="005865F6"/>
    <w:rsid w:val="005959F3"/>
    <w:rsid w:val="005A25ED"/>
    <w:rsid w:val="005A33F1"/>
    <w:rsid w:val="005A3B17"/>
    <w:rsid w:val="005B1073"/>
    <w:rsid w:val="005B69F7"/>
    <w:rsid w:val="005C065C"/>
    <w:rsid w:val="005C0D0B"/>
    <w:rsid w:val="005C4BD7"/>
    <w:rsid w:val="005C53FA"/>
    <w:rsid w:val="005D0D1E"/>
    <w:rsid w:val="005D6AC5"/>
    <w:rsid w:val="005D759C"/>
    <w:rsid w:val="005D7788"/>
    <w:rsid w:val="005D7A64"/>
    <w:rsid w:val="005F73BF"/>
    <w:rsid w:val="00602A0B"/>
    <w:rsid w:val="00602D9A"/>
    <w:rsid w:val="00623E37"/>
    <w:rsid w:val="00626232"/>
    <w:rsid w:val="0062681E"/>
    <w:rsid w:val="00626C36"/>
    <w:rsid w:val="006340C8"/>
    <w:rsid w:val="00635A8D"/>
    <w:rsid w:val="00643C98"/>
    <w:rsid w:val="00644A0A"/>
    <w:rsid w:val="00645DA0"/>
    <w:rsid w:val="00646CB5"/>
    <w:rsid w:val="00651A9E"/>
    <w:rsid w:val="00661C46"/>
    <w:rsid w:val="00664446"/>
    <w:rsid w:val="006831A4"/>
    <w:rsid w:val="006859A7"/>
    <w:rsid w:val="00686896"/>
    <w:rsid w:val="00686DB6"/>
    <w:rsid w:val="00691754"/>
    <w:rsid w:val="00695E9C"/>
    <w:rsid w:val="006A3172"/>
    <w:rsid w:val="006B0B9A"/>
    <w:rsid w:val="006B2EEB"/>
    <w:rsid w:val="006B51F0"/>
    <w:rsid w:val="006C7221"/>
    <w:rsid w:val="006D211E"/>
    <w:rsid w:val="006D21A3"/>
    <w:rsid w:val="006E1608"/>
    <w:rsid w:val="006E7677"/>
    <w:rsid w:val="006F3E76"/>
    <w:rsid w:val="006F3F56"/>
    <w:rsid w:val="007005C0"/>
    <w:rsid w:val="0071309F"/>
    <w:rsid w:val="00714CCC"/>
    <w:rsid w:val="00716E09"/>
    <w:rsid w:val="0073004C"/>
    <w:rsid w:val="00735898"/>
    <w:rsid w:val="00743EBE"/>
    <w:rsid w:val="00753211"/>
    <w:rsid w:val="00753CB5"/>
    <w:rsid w:val="007550EB"/>
    <w:rsid w:val="0076286A"/>
    <w:rsid w:val="00763E4F"/>
    <w:rsid w:val="007653DF"/>
    <w:rsid w:val="00766B6D"/>
    <w:rsid w:val="00767DC3"/>
    <w:rsid w:val="007719EF"/>
    <w:rsid w:val="00772484"/>
    <w:rsid w:val="0077399C"/>
    <w:rsid w:val="00775132"/>
    <w:rsid w:val="007777F3"/>
    <w:rsid w:val="00781880"/>
    <w:rsid w:val="00790DFB"/>
    <w:rsid w:val="007917E4"/>
    <w:rsid w:val="007965F7"/>
    <w:rsid w:val="007A03B5"/>
    <w:rsid w:val="007A6290"/>
    <w:rsid w:val="007B5CDD"/>
    <w:rsid w:val="007B5F49"/>
    <w:rsid w:val="007D18A8"/>
    <w:rsid w:val="007E6BD6"/>
    <w:rsid w:val="007F1389"/>
    <w:rsid w:val="00803B25"/>
    <w:rsid w:val="00810CB7"/>
    <w:rsid w:val="008219E6"/>
    <w:rsid w:val="008248C9"/>
    <w:rsid w:val="00835827"/>
    <w:rsid w:val="00836DEF"/>
    <w:rsid w:val="008410EF"/>
    <w:rsid w:val="00841B61"/>
    <w:rsid w:val="00842F0C"/>
    <w:rsid w:val="008450AC"/>
    <w:rsid w:val="008516CB"/>
    <w:rsid w:val="00853379"/>
    <w:rsid w:val="0085348A"/>
    <w:rsid w:val="00854FC5"/>
    <w:rsid w:val="008553E7"/>
    <w:rsid w:val="00862563"/>
    <w:rsid w:val="00864CA9"/>
    <w:rsid w:val="008675AB"/>
    <w:rsid w:val="008719BB"/>
    <w:rsid w:val="00876767"/>
    <w:rsid w:val="00876E20"/>
    <w:rsid w:val="0088731E"/>
    <w:rsid w:val="008A24F8"/>
    <w:rsid w:val="008A7444"/>
    <w:rsid w:val="008B0206"/>
    <w:rsid w:val="008B1300"/>
    <w:rsid w:val="008D74B9"/>
    <w:rsid w:val="008E2A1B"/>
    <w:rsid w:val="008E581A"/>
    <w:rsid w:val="008E5D50"/>
    <w:rsid w:val="008F25B3"/>
    <w:rsid w:val="008F5016"/>
    <w:rsid w:val="00902C7C"/>
    <w:rsid w:val="00903366"/>
    <w:rsid w:val="0090363C"/>
    <w:rsid w:val="00916F0F"/>
    <w:rsid w:val="00936425"/>
    <w:rsid w:val="00946D85"/>
    <w:rsid w:val="00947AE4"/>
    <w:rsid w:val="00953021"/>
    <w:rsid w:val="00954231"/>
    <w:rsid w:val="009571F2"/>
    <w:rsid w:val="00961612"/>
    <w:rsid w:val="009721E5"/>
    <w:rsid w:val="0097257E"/>
    <w:rsid w:val="00973C05"/>
    <w:rsid w:val="00974296"/>
    <w:rsid w:val="00974546"/>
    <w:rsid w:val="0097714F"/>
    <w:rsid w:val="00977294"/>
    <w:rsid w:val="00984285"/>
    <w:rsid w:val="00987368"/>
    <w:rsid w:val="00991FBA"/>
    <w:rsid w:val="00994FD4"/>
    <w:rsid w:val="009958B3"/>
    <w:rsid w:val="00995A02"/>
    <w:rsid w:val="00995C51"/>
    <w:rsid w:val="009A49E5"/>
    <w:rsid w:val="009A7396"/>
    <w:rsid w:val="009C28A8"/>
    <w:rsid w:val="009C2DE3"/>
    <w:rsid w:val="009E1D29"/>
    <w:rsid w:val="009E7103"/>
    <w:rsid w:val="009E7D8E"/>
    <w:rsid w:val="009F0994"/>
    <w:rsid w:val="00A47EC7"/>
    <w:rsid w:val="00A63720"/>
    <w:rsid w:val="00A671F2"/>
    <w:rsid w:val="00A77124"/>
    <w:rsid w:val="00A912D4"/>
    <w:rsid w:val="00A966BA"/>
    <w:rsid w:val="00AA2064"/>
    <w:rsid w:val="00AA6BEA"/>
    <w:rsid w:val="00AD13E8"/>
    <w:rsid w:val="00AE7D17"/>
    <w:rsid w:val="00AF0ADB"/>
    <w:rsid w:val="00AF309C"/>
    <w:rsid w:val="00B0309E"/>
    <w:rsid w:val="00B054A0"/>
    <w:rsid w:val="00B131CE"/>
    <w:rsid w:val="00B2037F"/>
    <w:rsid w:val="00B20ACD"/>
    <w:rsid w:val="00B21A08"/>
    <w:rsid w:val="00B245CD"/>
    <w:rsid w:val="00B277E9"/>
    <w:rsid w:val="00B30680"/>
    <w:rsid w:val="00B30FFB"/>
    <w:rsid w:val="00B318B0"/>
    <w:rsid w:val="00B33C7F"/>
    <w:rsid w:val="00B36BFF"/>
    <w:rsid w:val="00B43247"/>
    <w:rsid w:val="00B4338F"/>
    <w:rsid w:val="00B45EE6"/>
    <w:rsid w:val="00B604B7"/>
    <w:rsid w:val="00B623D0"/>
    <w:rsid w:val="00B63DA5"/>
    <w:rsid w:val="00B76562"/>
    <w:rsid w:val="00B863A6"/>
    <w:rsid w:val="00B966CE"/>
    <w:rsid w:val="00BA344D"/>
    <w:rsid w:val="00BA6A3E"/>
    <w:rsid w:val="00BB1E2A"/>
    <w:rsid w:val="00BC4F84"/>
    <w:rsid w:val="00BC78B7"/>
    <w:rsid w:val="00BF4655"/>
    <w:rsid w:val="00C00904"/>
    <w:rsid w:val="00C02032"/>
    <w:rsid w:val="00C02136"/>
    <w:rsid w:val="00C17B63"/>
    <w:rsid w:val="00C22EAE"/>
    <w:rsid w:val="00C24076"/>
    <w:rsid w:val="00C27FE1"/>
    <w:rsid w:val="00C31279"/>
    <w:rsid w:val="00C32C29"/>
    <w:rsid w:val="00C36910"/>
    <w:rsid w:val="00C410F6"/>
    <w:rsid w:val="00C4735D"/>
    <w:rsid w:val="00C473A4"/>
    <w:rsid w:val="00C50E74"/>
    <w:rsid w:val="00C76288"/>
    <w:rsid w:val="00C7759E"/>
    <w:rsid w:val="00C90774"/>
    <w:rsid w:val="00C9282E"/>
    <w:rsid w:val="00C963B5"/>
    <w:rsid w:val="00C96C3B"/>
    <w:rsid w:val="00CA0512"/>
    <w:rsid w:val="00CA1AD5"/>
    <w:rsid w:val="00CA3258"/>
    <w:rsid w:val="00CA6AA9"/>
    <w:rsid w:val="00CA7A14"/>
    <w:rsid w:val="00CB10B4"/>
    <w:rsid w:val="00CB52E0"/>
    <w:rsid w:val="00CB7087"/>
    <w:rsid w:val="00CC0616"/>
    <w:rsid w:val="00CC33FF"/>
    <w:rsid w:val="00CC40EA"/>
    <w:rsid w:val="00CD05C6"/>
    <w:rsid w:val="00CD1F33"/>
    <w:rsid w:val="00CD302E"/>
    <w:rsid w:val="00CD411D"/>
    <w:rsid w:val="00CD7BBC"/>
    <w:rsid w:val="00CE06EE"/>
    <w:rsid w:val="00CE195A"/>
    <w:rsid w:val="00CE27C9"/>
    <w:rsid w:val="00CF22DD"/>
    <w:rsid w:val="00CF2352"/>
    <w:rsid w:val="00CF4418"/>
    <w:rsid w:val="00D0182E"/>
    <w:rsid w:val="00D028CE"/>
    <w:rsid w:val="00D03B87"/>
    <w:rsid w:val="00D064B0"/>
    <w:rsid w:val="00D10820"/>
    <w:rsid w:val="00D229ED"/>
    <w:rsid w:val="00D259F5"/>
    <w:rsid w:val="00D312B0"/>
    <w:rsid w:val="00D43E84"/>
    <w:rsid w:val="00D450FA"/>
    <w:rsid w:val="00D51306"/>
    <w:rsid w:val="00D530CC"/>
    <w:rsid w:val="00D575BA"/>
    <w:rsid w:val="00D61AE4"/>
    <w:rsid w:val="00D64F25"/>
    <w:rsid w:val="00D6700A"/>
    <w:rsid w:val="00D70D3D"/>
    <w:rsid w:val="00D71C83"/>
    <w:rsid w:val="00D7472F"/>
    <w:rsid w:val="00D76582"/>
    <w:rsid w:val="00D76857"/>
    <w:rsid w:val="00D81D05"/>
    <w:rsid w:val="00D833F5"/>
    <w:rsid w:val="00D87904"/>
    <w:rsid w:val="00D95D84"/>
    <w:rsid w:val="00DB09AA"/>
    <w:rsid w:val="00DC0465"/>
    <w:rsid w:val="00DC2513"/>
    <w:rsid w:val="00DD48C5"/>
    <w:rsid w:val="00DE444C"/>
    <w:rsid w:val="00DE6663"/>
    <w:rsid w:val="00DF2F5E"/>
    <w:rsid w:val="00E018D4"/>
    <w:rsid w:val="00E02522"/>
    <w:rsid w:val="00E043BC"/>
    <w:rsid w:val="00E137D6"/>
    <w:rsid w:val="00E15B5B"/>
    <w:rsid w:val="00E204DD"/>
    <w:rsid w:val="00E344E2"/>
    <w:rsid w:val="00E5574B"/>
    <w:rsid w:val="00E743F6"/>
    <w:rsid w:val="00E7660D"/>
    <w:rsid w:val="00E85447"/>
    <w:rsid w:val="00E91F4A"/>
    <w:rsid w:val="00EA3B1F"/>
    <w:rsid w:val="00EB5195"/>
    <w:rsid w:val="00EB51E4"/>
    <w:rsid w:val="00EB63EB"/>
    <w:rsid w:val="00EC25DD"/>
    <w:rsid w:val="00EC304D"/>
    <w:rsid w:val="00EC5792"/>
    <w:rsid w:val="00ED1377"/>
    <w:rsid w:val="00EE0CC3"/>
    <w:rsid w:val="00EE20A8"/>
    <w:rsid w:val="00EE591C"/>
    <w:rsid w:val="00EF4CD7"/>
    <w:rsid w:val="00EF74F1"/>
    <w:rsid w:val="00F01753"/>
    <w:rsid w:val="00F01C53"/>
    <w:rsid w:val="00F03A02"/>
    <w:rsid w:val="00F04F0C"/>
    <w:rsid w:val="00F06738"/>
    <w:rsid w:val="00F10D69"/>
    <w:rsid w:val="00F133D0"/>
    <w:rsid w:val="00F25365"/>
    <w:rsid w:val="00F30888"/>
    <w:rsid w:val="00F53BDE"/>
    <w:rsid w:val="00F60EA3"/>
    <w:rsid w:val="00F61209"/>
    <w:rsid w:val="00F628E9"/>
    <w:rsid w:val="00F72CF1"/>
    <w:rsid w:val="00F72F92"/>
    <w:rsid w:val="00F80B28"/>
    <w:rsid w:val="00F82768"/>
    <w:rsid w:val="00F85505"/>
    <w:rsid w:val="00F93561"/>
    <w:rsid w:val="00FA2938"/>
    <w:rsid w:val="00FA2CCA"/>
    <w:rsid w:val="00FA3579"/>
    <w:rsid w:val="00FC1048"/>
    <w:rsid w:val="00FC3D2A"/>
    <w:rsid w:val="00FC43AE"/>
    <w:rsid w:val="00FD27F4"/>
    <w:rsid w:val="00FD3D86"/>
    <w:rsid w:val="00FD600D"/>
    <w:rsid w:val="00FE2027"/>
    <w:rsid w:val="00FE22D9"/>
    <w:rsid w:val="00FE5BDA"/>
    <w:rsid w:val="00FE7196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0A12F2"/>
  <w15:docId w15:val="{29522B6D-8248-41AB-8944-176EEB342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Normal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BalloonText">
    <w:name w:val="Balloon Text"/>
    <w:basedOn w:val="Normal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styleId="NormalIndent">
    <w:name w:val="Normal Indent"/>
    <w:basedOn w:val="Normal"/>
    <w:rsid w:val="003D4054"/>
    <w:pPr>
      <w:overflowPunct/>
      <w:autoSpaceDE/>
      <w:autoSpaceDN/>
      <w:adjustRightInd/>
      <w:ind w:left="720"/>
      <w:textAlignment w:val="auto"/>
    </w:pPr>
    <w:rPr>
      <w:rFonts w:ascii="Timok" w:hAnsi="Timok"/>
      <w:sz w:val="28"/>
      <w:lang w:val="en-GB"/>
    </w:rPr>
  </w:style>
  <w:style w:type="character" w:customStyle="1" w:styleId="FooterChar">
    <w:name w:val="Footer Char"/>
    <w:link w:val="Footer"/>
    <w:uiPriority w:val="99"/>
    <w:rsid w:val="00FC1048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wmf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c64/Fb+ybgJSaDOJFFUNNOQ08fdPbKbFxhFFhNZBOoA=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0oCWhAQxenK69mVS/XN5McdvaSdyuXJgrErXf1rs80k=</DigestValue>
    </Reference>
  </SignedInfo>
  <SignatureValue>1mrKcuIVS4ILOWlB0Gbpeo2iHLktwgW0VjjCDlLWz2FOh4M6/3z1h3f44XCA26EWs4V/9TA4umbT
WTOTEZkivfyWtqYfxTp49FqW2pENh3vbmbLh2MQ8WwHpWSz01z9MjIGPvzxJkLN4F0+fUfhsoODF
wD2U8BYG3mSJ0dH8ujaxVj/MDZn6b4+PZffsbVwgHaCaptf/nFcY7u4e3GQXWo8hdZdxdvcFg/TA
t7x7U2RMFITzpE6ESIOz17+l955fPBzFYjuEGchCEUClJhWhaOBkpE//M3kZA1y/2DwBAMH8vwWZ
nzTZEKI0T3C++lwQU3FKXzzECcqArN3lOXYEcHVut5oDYRpPwylGNoaKdY+PmWc6MYIOSpEMBn3G
6jiyu3pwbyWzivt9Lb1I/Xs2eom6RlEjXCGMWpACmsq7NibiY7Ew1QqfNRmKMKcRj/WeUPnNthqL
ddpdWZIv88uKJmEWD62rGvGxGInG7f7lsqkYrpYUDT6r6qeDp5huG5ug</SignatureValue>
  <KeyInfo>
    <X509Data>
      <X509Certificate>MIIIHTCCBgWgAwIBAgIIRRUI5Y2/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hpCObXsdZgTyqSI+gq3hr8Wl0GRVbxEJLCPLb+dH+bE=</DigestValue>
      </Reference>
      <Reference URI="/word/endnotes.xml?ContentType=application/vnd.openxmlformats-officedocument.wordprocessingml.endnotes+xml">
        <DigestMethod Algorithm="http://www.w3.org/2001/04/xmlenc#sha256"/>
        <DigestValue>kAskH2/sd2v4+H7TnjHPvWeHdZ7wc5r7K6DKwXHrbDA=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53IrmoAnrlvKJ6+4w+cA34ETbGfkfDDnC1cW2nJzx2g=</DigestValue>
      </Reference>
      <Reference URI="/word/footer2.xml?ContentType=application/vnd.openxmlformats-officedocument.wordprocessingml.footer+xml">
        <DigestMethod Algorithm="http://www.w3.org/2001/04/xmlenc#sha256"/>
        <DigestValue>wPoSMaWmUAjLavMVBMlROuz+AcQZydwlUfqc37/eMcI=</DigestValue>
      </Reference>
      <Reference URI="/word/footnotes.xml?ContentType=application/vnd.openxmlformats-officedocument.wordprocessingml.footnotes+xml">
        <DigestMethod Algorithm="http://www.w3.org/2001/04/xmlenc#sha256"/>
        <DigestValue>qpf01gdr8hTeIPQ6vvZqTJjIvztp8GGiJCeASlrr278=</DigestValue>
      </Reference>
      <Reference URI="/word/header1.xml?ContentType=application/vnd.openxmlformats-officedocument.wordprocessingml.header+xml">
        <DigestMethod Algorithm="http://www.w3.org/2001/04/xmlenc#sha256"/>
        <DigestValue>VtSvRUPrF90zvwIURo4Q/4ENI6/J/GMKnXVzVciDWsc=</DigestValue>
      </Reference>
      <Reference URI="/word/media/image1.emf?ContentType=image/x-emf">
        <DigestMethod Algorithm="http://www.w3.org/2001/04/xmlenc#sha256"/>
        <DigestValue>CTNe/pMLOUTb08+aVsmEtSEJbOjxjFWUE7LgN0ccJ0Q=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DqNdKRI2TT/p4BYYZFmZBqtnmQLsAU93AWtUi/GxzL8=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2026-09-23T08:07:02Z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2026-09-23T08:07:02Z</xd:SigningTime>
          <xd:SigningCertificate>
            <xd:Cert>
              <xd:CertDigest>
                <DigestMethod Algorithm="http://www.w3.org/2001/04/xmlenc#sha256"/>
                <DigestValue>2760apngJ7CbB15YRvvq38p0ILcf/Qcv/nuqf+ONke0=</DigestValue>
              </xd:CertDigest>
              <xd:IssuerSerial>
                <X509IssuerName>CN=B-Trust Operational Qualified CA, OU=B-Trust, O=BORICA AD, OID.2.5.4.97=NTRBG-201230426, C=BG</X509IssuerName>
                <X509SerialNumber>4977894745146597850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soaWI5j9H2VeBZW/I7xYzxx2pf3gcCqpBk6s8LyAUAo=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rIOQi2dr5AossWrLOu+64d5QPos8QUnydI0MhHvmv7A=</DigestValue>
    </Reference>
  </SignedInfo>
  <SignatureValue>foVg98Kizups/DGajnVi6z0ABfD3N70zv/FnXA+QhVqzYi5rYuDIc4OM3VP6sGYLEhYp7NIy5kHT
Y0D0mpXc8v5HYSfoPJevdzcAxDG4QV7HUUMDvdW6lwjbepBkOzE0DFPNxjcewdY+23fU3M0nAS9W
pJx6byWmR7RpSnu0tyfUAuVpfZ+Jno4t2q5qEAwzycCC7izrL2kOMGLFjmKdMtobV/ggjlx2ZSdm
1KuTDAYhVqEt9XBO0fzYflYBT+8AhCEYwcMy87T4/+k5zyiU26c9A4Um6e3dc4wBzNs3DvzzIK5M
MgDvhODANU86aZPLLkazSdKSDWBnezzJ6i3pewLZcCFivWVUQQAPVUetHOwDGwEpgHrrRHkcr2so
7g9cwDboXj2SoUwXm0UPWiw5GFWstn9hvwV7N4BRxD0EpDjbOglbHDvZTomx0dsRbh8dYQCRVYes
HW8bEz+mhYHRZgRSYQs/Ge0lu9TRetPUB8sIZlQR5+Ty8w8kBtSZXFY/</SignatureValue>
  <KeyInfo>
    <X509Data>
      <X509Certificate>MIIH/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/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/i2PsptKF3dHXPRgLu801oIc4MnUYspfVHdAduvzZ4h95yxeSfe8oZ+JK5DFZOfhsFatU10K5dw7IDIVPiPEuNCCpYMUsRuQMqDt6P9pRZa/4yd1RVLiwQsywroPpZTJr2GnYMaWmDoOhqVQ45qM1u0XcvrZx3Hk4s1ghO6ZSTkG/6Vo/QV4eg58NbKnhvKLtntvJLhGsU0rP4cg/Hgoc3zFz4Ibi/erE/XIpvxPc3rETsfKp5VwloQZGMi9Y/ehkm60aEULzh83EyOnMwc3tHDt4OikLUu1PH/5Dq1PPUQQFOCPLzXXtIs5ISs2YKOJeAVIumovVGItlxE31J6BRKQ2/eEPXdhl5VXFDjKau4O5P4HX+DVo2o8P2yvfN48LvQ0ionXhygaGq4cnaneTb/579cfguK6ZEhcT0IAOlwu+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hpCObXsdZgTyqSI+gq3hr8Wl0GRVbxEJLCPLb+dH+bE=</DigestValue>
      </Reference>
      <Reference URI="/word/endnotes.xml?ContentType=application/vnd.openxmlformats-officedocument.wordprocessingml.endnotes+xml">
        <DigestMethod Algorithm="http://www.w3.org/2001/04/xmlenc#sha256"/>
        <DigestValue>kAskH2/sd2v4+H7TnjHPvWeHdZ7wc5r7K6DKwXHrbDA=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53IrmoAnrlvKJ6+4w+cA34ETbGfkfDDnC1cW2nJzx2g=</DigestValue>
      </Reference>
      <Reference URI="/word/footer2.xml?ContentType=application/vnd.openxmlformats-officedocument.wordprocessingml.footer+xml">
        <DigestMethod Algorithm="http://www.w3.org/2001/04/xmlenc#sha256"/>
        <DigestValue>wPoSMaWmUAjLavMVBMlROuz+AcQZydwlUfqc37/eMcI=</DigestValue>
      </Reference>
      <Reference URI="/word/footnotes.xml?ContentType=application/vnd.openxmlformats-officedocument.wordprocessingml.footnotes+xml">
        <DigestMethod Algorithm="http://www.w3.org/2001/04/xmlenc#sha256"/>
        <DigestValue>qpf01gdr8hTeIPQ6vvZqTJjIvztp8GGiJCeASlrr278=</DigestValue>
      </Reference>
      <Reference URI="/word/header1.xml?ContentType=application/vnd.openxmlformats-officedocument.wordprocessingml.header+xml">
        <DigestMethod Algorithm="http://www.w3.org/2001/04/xmlenc#sha256"/>
        <DigestValue>VtSvRUPrF90zvwIURo4Q/4ENI6/J/GMKnXVzVciDWsc=</DigestValue>
      </Reference>
      <Reference URI="/word/media/image1.emf?ContentType=image/x-emf">
        <DigestMethod Algorithm="http://www.w3.org/2001/04/xmlenc#sha256"/>
        <DigestValue>CTNe/pMLOUTb08+aVsmEtSEJbOjxjFWUE7LgN0ccJ0Q=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DqNdKRI2TT/p4BYYZFmZBqtnmQLsAU93AWtUi/GxzL8=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2026-09-23T08:14:03Z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2026-09-23T08:14:03Z</xd:SigningTime>
          <xd:SigningCertificate>
            <xd:Cert>
              <xd:CertDigest>
                <DigestMethod Algorithm="http://www.w3.org/2001/04/xmlenc#sha256"/>
                <DigestValue>RDBtgoYtD7bBOx4cSMouXQ8SZTm/gjt7EF56yD9BYJM=</DigestValue>
              </xd:CertDigest>
              <xd:IssuerSerial>
                <X509IssuerName>CN=B-Trust Operational Qualified CA, OU=B-Trust, O=BORICA AD, OID.2.5.4.97=NTRBG-201230426, C=BG</X509IssuerName>
                <X509SerialNumber>8990744015433789380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4jAz7MwDYu6lsaTGd0xL6k1QUX3yFcDmtcn6G0hf6bI=</DigestValue>
    </Reference>
    <Reference Type="http://www.w3.org/2000/09/xmldsig#Object" URI="#idOfficeObject">
      <DigestMethod Algorithm="http://www.w3.org/2001/04/xmlenc#sha256"/>
      <DigestValue>Q67phOc4QMqLJna4r3Tm2xRbjb817LqM8wMdzAGN0tE=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2R+0kIOTmYZynrJCDz+17jzW4TXpyRnwFEFtZwJlClI=</DigestValue>
    </Reference>
    <Reference Type="http://www.w3.org/2000/09/xmldsig#Object" URI="#idValidSigLnImg">
      <DigestMethod Algorithm="http://www.w3.org/2001/04/xmlenc#sha256"/>
      <DigestValue>78LvMfqHA9GN+o+8DEEuplcyczm2ZmF9KHKTjes/GII=</DigestValue>
    </Reference>
    <Reference Type="http://www.w3.org/2000/09/xmldsig#Object" URI="#idInvalidSigLnImg">
      <DigestMethod Algorithm="http://www.w3.org/2001/04/xmlenc#sha256"/>
      <DigestValue>PZCPNiPJcnrL8Cv3C6dGaBvlm/pyQhCGsrSwP0H/eu4=</DigestValue>
    </Reference>
  </SignedInfo>
  <SignatureValue>gjO5EokAXcY0yL0LqjCdZRVy+8MDKXzMfpZRk/wbizjftfSsDqwqA5OrwkIomGR++Q1f1RG8IrU9
TgNW83+PexY093QyA2OUWxXgJPY2j5T3qY6yPE3jFxeZQRjbVxT8a49ly5YuXmxxzbHh+NycdV14
dujA0bk+6GvsbpnOekBfF5M4GDz5HDMW7RN2vvgkGfU5RAJzxj0zBZ23DXcSxU+2YOatHp1u/ffa
rZK9qpviJS9zYMbLrEKKUYbV+nVb8NH8FdiDG6uKxiphxGn90wHHSM17vGq6v8YnK3VbvLtSy7kY
RA2bFsnLVAttKrL8XpeLNIHvIWDPSMAkIx6CTg==</SignatureValue>
  <KeyInfo>
    <X509Data>
      <X509Certificate>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/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+7wTvw5cqQ02TCdGPjGpuEIiYuoboZA2rJ+lI+p5wKsVT8fQMv4m5E/SNHQItZ5NxMZxczMypx3wzHINDxCU7fjU+P1/yR+ZWN4tRaR3aeI0wCeAMkZhkjNWrBxdvPsGp/QuVNyWPieJyd1cNReJ31OIgfL6mttBq49wKsOJLwj9SXSFmFzsQzGpaDGqLzD6OcWPuNSB9hGKyPusNAn+P+wrUAl6XT1l/gzNGhD8Gm2EJbY+vH0czCNAF44LAT2Cw+D/dRI6wuwYRbjrQ2fAXyC7iwJnZzu3H7KGvbltfXG5UWsV68CAwEAAaOCApcwggKTMB0GA1UdDgQWBBRn3ynueB9+77S/HNSgDAkb++Ydxj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Ppka/Q0JeJZXdCqJaMmxEZGG6+p92Xs8Uri97yjPNCo=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WLJEkyZuIJnto/+B4WHIgoWxEMdHyNfb+j1SGHMiklA=</DigestValue>
      </Reference>
      <Reference URI="/word/document.xml?ContentType=application/vnd.openxmlformats-officedocument.wordprocessingml.document.main+xml">
        <DigestMethod Algorithm="http://www.w3.org/2001/04/xmlenc#sha256"/>
        <DigestValue>hpCObXsdZgTyqSI+gq3hr8Wl0GRVbxEJLCPLb+dH+bE=</DigestValue>
      </Reference>
      <Reference URI="/word/endnotes.xml?ContentType=application/vnd.openxmlformats-officedocument.wordprocessingml.endnotes+xml">
        <DigestMethod Algorithm="http://www.w3.org/2001/04/xmlenc#sha256"/>
        <DigestValue>kAskH2/sd2v4+H7TnjHPvWeHdZ7wc5r7K6DKwXHrbDA=</DigestValue>
      </Reference>
      <Reference URI="/word/fontTable.xml?ContentType=application/vnd.openxmlformats-officedocument.wordprocessingml.fontTable+xml">
        <DigestMethod Algorithm="http://www.w3.org/2001/04/xmlenc#sha256"/>
        <DigestValue>jWWqAfFGdJyeCLUz9FtxAsHi/+OKLhn7Oe2KYrtssE0=</DigestValue>
      </Reference>
      <Reference URI="/word/footer1.xml?ContentType=application/vnd.openxmlformats-officedocument.wordprocessingml.footer+xml">
        <DigestMethod Algorithm="http://www.w3.org/2001/04/xmlenc#sha256"/>
        <DigestValue>53IrmoAnrlvKJ6+4w+cA34ETbGfkfDDnC1cW2nJzx2g=</DigestValue>
      </Reference>
      <Reference URI="/word/footer2.xml?ContentType=application/vnd.openxmlformats-officedocument.wordprocessingml.footer+xml">
        <DigestMethod Algorithm="http://www.w3.org/2001/04/xmlenc#sha256"/>
        <DigestValue>wPoSMaWmUAjLavMVBMlROuz+AcQZydwlUfqc37/eMcI=</DigestValue>
      </Reference>
      <Reference URI="/word/footnotes.xml?ContentType=application/vnd.openxmlformats-officedocument.wordprocessingml.footnotes+xml">
        <DigestMethod Algorithm="http://www.w3.org/2001/04/xmlenc#sha256"/>
        <DigestValue>qpf01gdr8hTeIPQ6vvZqTJjIvztp8GGiJCeASlrr278=</DigestValue>
      </Reference>
      <Reference URI="/word/header1.xml?ContentType=application/vnd.openxmlformats-officedocument.wordprocessingml.header+xml">
        <DigestMethod Algorithm="http://www.w3.org/2001/04/xmlenc#sha256"/>
        <DigestValue>VtSvRUPrF90zvwIURo4Q/4ENI6/J/GMKnXVzVciDWsc=</DigestValue>
      </Reference>
      <Reference URI="/word/media/image1.emf?ContentType=image/x-emf">
        <DigestMethod Algorithm="http://www.w3.org/2001/04/xmlenc#sha256"/>
        <DigestValue>CTNe/pMLOUTb08+aVsmEtSEJbOjxjFWUE7LgN0ccJ0Q=</DigestValue>
      </Reference>
      <Reference URI="/word/media/image2.wmf?ContentType=image/x-wmf">
        <DigestMethod Algorithm="http://www.w3.org/2001/04/xmlenc#sha256"/>
        <DigestValue>nfxtHnHMKi7hC+BaXxR0GhwE1noygnGCVuN4n3zgDHU=</DigestValue>
      </Reference>
      <Reference URI="/word/media/image3.png?ContentType=image/png">
        <DigestMethod Algorithm="http://www.w3.org/2001/04/xmlenc#sha256"/>
        <DigestValue>9czp8gyE5+IDBhjccrr9weensXNtBxfIWxoLXh3heMQ=</DigestValue>
      </Reference>
      <Reference URI="/word/media/image4.wmf?ContentType=image/x-wmf">
        <DigestMethod Algorithm="http://www.w3.org/2001/04/xmlenc#sha256"/>
        <DigestValue>CLgzWbTmvV4DYKt11HSjcqocvdYVRkdqC262nJFE1D8=</DigestValue>
      </Reference>
      <Reference URI="/word/numbering.xml?ContentType=application/vnd.openxmlformats-officedocument.wordprocessingml.numbering+xml">
        <DigestMethod Algorithm="http://www.w3.org/2001/04/xmlenc#sha256"/>
        <DigestValue>JaddpTRhr8Dz0HZdDzdRpzBPdQTAOeEdbFcsUFjXOhQ=</DigestValue>
      </Reference>
      <Reference URI="/word/settings.xml?ContentType=application/vnd.openxmlformats-officedocument.wordprocessingml.settings+xml">
        <DigestMethod Algorithm="http://www.w3.org/2001/04/xmlenc#sha256"/>
        <DigestValue>DqNdKRI2TT/p4BYYZFmZBqtnmQLsAU93AWtUi/GxzL8=</DigestValue>
      </Reference>
      <Reference URI="/word/styles.xml?ContentType=application/vnd.openxmlformats-officedocument.wordprocessingml.styles+xml">
        <DigestMethod Algorithm="http://www.w3.org/2001/04/xmlenc#sha256"/>
        <DigestValue>h3yQ6G5uhr7NK7OwjUoKV6hyzCRFRPNHqSxUIz+b1gw=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swWz14Mg36b2zHh8Igw1zgyuDm+rkWI525rjzqng+6k=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2026-09-23T08:52:14Z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{D23A60A8-938F-45BD-8D7D-9E84AE1B286A}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2026-09-23T08:52:14Z</xd:SigningTime>
          <xd:SigningCertificate>
            <xd:Cert>
              <xd:CertDigest>
                <DigestMethod Algorithm="http://www.w3.org/2001/04/xmlenc#sha256"/>
                <DigestValue>XPt+BiPQ7inSm4SMYmmGtngE4GZ6ugvWQZ6xPTEivOI=</DigestValue>
              </xd:CertDigest>
              <xd:IssuerSerial>
                <X509IssuerName>CN=B-Trust Operational Qualified CA, OU=B-Trust, O=BORICA AD, OID.2.5.4.97=NTRBG-201230426, C=BG</X509IssuerName>
                <X509SerialNumber>3503545326272455445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cBAAB/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/AAAJAAAAAQAAAMheL+f5fwAAAAAAAAAAAACHpBOZ+X8AAOA8IA70AQAAAAAAAAAAAAAAAAAAAAAAAAAAAAAAAAAA3+naeoS4AAAEv77B+X8AAKsAAACrBAAAAAAAAAAAAAAg/d8Z9AEAAHDnjwkAAAAA8Nu/HfQBAAAHAAAAAAAAACAn4xn0AQAArOaPCfAAAAAA548J8AAAAGFEBef5fwAAAAYAAHIAAAAABAAAAAAAAAACAABVBwAAVQEAAAAGAAAg/d8Z9AEAALvrCef5fwAAUOaPCfAAAAAA548J8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IqkHfQBAAAQ6FWY+X8AAFAIOhb0AQAAyF4v5/l/AAAAAAAAAAAAAAGnjZj5fwAAAgAAAAAAAAACAAAAAAAAAAAAAAAAAAAAAAAAAAAAAADPbdp6hLgAANDD5xn0AQAAgJniJPQBAAAAAAAAAAAAACD93xn0AQAAmGuPCQAAAADg////AAAAAAYAAAAAAAAABgAAAAAAAAC8ao8J8AAAABBrjwnwAAAAYUQF5/l/AAAAAAAAAAAAAFDn6eYAAAAAAAAAAAAAAAD/oF2Y+X8AACD93xn0AQAAu+sJ5/l/AABgao8J8AAAABBrjwnw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</Object>
  <Object Id="idInvalidSigLnImg">AQAAAGwAAAAAAAAAAAAAAAcBAAB/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5fwAAh6QTmfl/AAAKAAsAAAAAAMheL+f5fwAAAAAAAAAAAACspBOZ+X8AAAAAAAAAAAAAAHJz5/l/AAAAAAAAAAAAAAAAAAAAAAAAr6jaeoS4AADTZ2KY+X8AAEgAAAD0AQAAAAAAAAAAAAAg/d8Z9AEAALimjwkAAAAA9f///wAAAAAJAAAAAAAAAAAAAAAAAAAA3KWPCfAAAAAwpo8J8AAAAGFEBef5fwAAAAAAAAAAAAAAAAAAAAAAACD93xn0AQAAuKaPCfAAAAAg/d8Z9AEAALvrCef5fwAAgKWPCfAAAAAwpo8J8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/D+j5fwAACQAAAAEAAADIXi/n+X8AAAAAAAAAAAAAh6QTmfl/AADgPCAO9AEAAAAAAAAAAAAAAAAAAAAAAAAAAAAAAAAAAN/p2nqEuAAABL++wfl/AACrAAAAqwQAAAAAAAAAAAAAIP3fGfQBAABw548JAAAAAPDbvx30AQAABwAAAAAAAAAgJ+MZ9AEAAKzmjwnwAAAAAOePCfAAAABhRAXn+X8AAAAGAAByAAAAAAQAAAAAAAAAAgAAVQcAAFUBAAAABgAAIP3fGfQBAAC76wnn+X8AAFDmjwnwAAAAAOePCf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LCKpB30AQAAEOhVmPl/AABQCDoW9AEAAMheL+f5fwAAAAAAAAAAAAABp42Y+X8AAAIAAAAAAAAAAgAAAAAAAAAAAAAAAAAAAAAAAAAAAAAAz23aeoS4AADQw+cZ9AEAAICZ4iT0AQAAAAAAAAAAAAAg/d8Z9AEAAJhrjwkAAAAA4P///wAAAAAGAAAAAAAAAAYAAAAAAAAAvGqPCfAAAAAQa48J8AAAAGFEBef5fwAAAAAAAAAAAABQ5+nmAAAAAAAAAAAAAAAA/6BdmPl/AAAg/d8Z9AEAALvrCef5fwAAYGqPCfAAAAAQa48J8A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/AAAAfQAAAJwAAAAfBD4ENAQ/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2CC2D-9A99-4123-B4BA-509172AAF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7</Pages>
  <Words>2814</Words>
  <Characters>16040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Ivka Neseva</cp:lastModifiedBy>
  <cp:revision>249</cp:revision>
  <cp:lastPrinted>2026-09-23T07:11:00Z</cp:lastPrinted>
  <dcterms:created xsi:type="dcterms:W3CDTF">2025-12-15T10:46:00Z</dcterms:created>
  <dcterms:modified xsi:type="dcterms:W3CDTF">2026-09-23T07:26:00Z</dcterms:modified>
</cp:coreProperties>
</file>