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22F" w:rsidRPr="00DE197E" w:rsidRDefault="0012122F" w:rsidP="0012122F">
      <w:pPr>
        <w:ind w:firstLine="720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  <w:r w:rsidRPr="009C2E78">
        <w:rPr>
          <w:rFonts w:ascii="Times New Roman" w:hAnsi="Times New Roman"/>
          <w:b/>
          <w:sz w:val="24"/>
          <w:szCs w:val="24"/>
          <w:lang w:val="bg-BG"/>
        </w:rPr>
        <w:t>УТВЪРДИЛ:</w:t>
      </w:r>
    </w:p>
    <w:p w:rsidR="0012122F" w:rsidRDefault="0012122F" w:rsidP="0012122F">
      <w:pPr>
        <w:ind w:firstLine="720"/>
        <w:rPr>
          <w:rFonts w:ascii="Times New Roman" w:hAnsi="Times New Roman"/>
          <w:sz w:val="24"/>
          <w:szCs w:val="24"/>
        </w:rPr>
      </w:pPr>
    </w:p>
    <w:p w:rsidR="0012122F" w:rsidRDefault="0012122F" w:rsidP="0012122F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2366A571-34AA-43A2-AF75-68C146229968}" provid="{00000000-0000-0000-0000-000000000000}" o:suggestedsigner="инж.Николай Йорданов" o:suggestedsigner2="Директор на РИОСВ - Враца" issignatureline="t"/>
          </v:shape>
        </w:pict>
      </w:r>
    </w:p>
    <w:p w:rsidR="0012122F" w:rsidRDefault="0012122F" w:rsidP="0012122F">
      <w:pPr>
        <w:ind w:firstLine="720"/>
        <w:rPr>
          <w:rFonts w:ascii="Times New Roman" w:hAnsi="Times New Roman"/>
          <w:sz w:val="24"/>
          <w:szCs w:val="24"/>
        </w:rPr>
      </w:pPr>
    </w:p>
    <w:p w:rsidR="0012122F" w:rsidRPr="00DE197E" w:rsidRDefault="0012122F" w:rsidP="0012122F">
      <w:pPr>
        <w:ind w:firstLine="72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2122F" w:rsidRPr="00FB0938" w:rsidRDefault="0012122F" w:rsidP="0012122F">
      <w:pPr>
        <w:ind w:firstLine="72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FB0938">
        <w:rPr>
          <w:rFonts w:ascii="Times New Roman" w:hAnsi="Times New Roman"/>
          <w:b/>
          <w:sz w:val="24"/>
          <w:szCs w:val="24"/>
          <w:lang w:val="bg-BG"/>
        </w:rPr>
        <w:t>ДОКЛАД</w:t>
      </w:r>
    </w:p>
    <w:p w:rsidR="0012122F" w:rsidRDefault="0012122F" w:rsidP="0012122F">
      <w:pPr>
        <w:ind w:firstLine="720"/>
        <w:jc w:val="center"/>
        <w:rPr>
          <w:rFonts w:ascii="Times New Roman" w:hAnsi="Times New Roman"/>
          <w:sz w:val="24"/>
          <w:szCs w:val="24"/>
        </w:rPr>
      </w:pPr>
      <w:r w:rsidRPr="00FB0938">
        <w:rPr>
          <w:rFonts w:ascii="Times New Roman" w:hAnsi="Times New Roman"/>
          <w:sz w:val="24"/>
          <w:szCs w:val="24"/>
          <w:lang w:val="bg-BG"/>
        </w:rPr>
        <w:t>от комплексна проверка по прилагане на екологичното законодателство</w:t>
      </w:r>
    </w:p>
    <w:p w:rsidR="0012122F" w:rsidRPr="008B4CFD" w:rsidRDefault="0012122F" w:rsidP="0012122F">
      <w:pPr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12122F" w:rsidRDefault="0012122F" w:rsidP="0012122F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B0938">
        <w:rPr>
          <w:rFonts w:ascii="Times New Roman" w:hAnsi="Times New Roman"/>
          <w:b/>
          <w:sz w:val="24"/>
          <w:szCs w:val="24"/>
          <w:lang w:val="bg-BG"/>
        </w:rPr>
        <w:t>Обект:</w:t>
      </w:r>
      <w:r w:rsidRPr="00FB093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„АЕЦ Козлодуй“ ЕАД, гр. Козлодуй, общ. Козлодуй, обл. Враца</w:t>
      </w:r>
    </w:p>
    <w:p w:rsidR="0012122F" w:rsidRPr="0012122F" w:rsidRDefault="0012122F" w:rsidP="0012122F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2122F" w:rsidRPr="0012122F" w:rsidRDefault="0012122F" w:rsidP="0012122F">
      <w:pPr>
        <w:rPr>
          <w:rFonts w:ascii="Times New Roman" w:hAnsi="Times New Roman"/>
          <w:color w:val="000000"/>
          <w:sz w:val="24"/>
          <w:szCs w:val="24"/>
          <w:lang w:val="bg-BG"/>
        </w:rPr>
      </w:pPr>
      <w:r w:rsidRPr="0012122F">
        <w:rPr>
          <w:rFonts w:ascii="Times New Roman" w:hAnsi="Times New Roman"/>
          <w:b/>
          <w:color w:val="000000"/>
          <w:sz w:val="24"/>
          <w:szCs w:val="24"/>
          <w:lang w:val="bg-BG"/>
        </w:rPr>
        <w:t>Дата на извършване на проверката:</w:t>
      </w:r>
      <w:r w:rsidRPr="0012122F">
        <w:rPr>
          <w:rFonts w:ascii="Times New Roman" w:hAnsi="Times New Roman"/>
          <w:color w:val="000000"/>
          <w:sz w:val="24"/>
          <w:szCs w:val="24"/>
          <w:lang w:val="bg-BG"/>
        </w:rPr>
        <w:t xml:space="preserve"> 1</w:t>
      </w:r>
      <w:r w:rsidR="00CF320D">
        <w:rPr>
          <w:rFonts w:ascii="Times New Roman" w:hAnsi="Times New Roman"/>
          <w:color w:val="000000"/>
          <w:sz w:val="24"/>
          <w:szCs w:val="24"/>
        </w:rPr>
        <w:t>4</w:t>
      </w:r>
      <w:r w:rsidRPr="0012122F">
        <w:rPr>
          <w:rFonts w:ascii="Times New Roman" w:hAnsi="Times New Roman"/>
          <w:color w:val="000000"/>
          <w:sz w:val="24"/>
          <w:szCs w:val="24"/>
          <w:lang w:val="bg-BG"/>
        </w:rPr>
        <w:t>.10.202</w:t>
      </w:r>
      <w:r w:rsidR="00CF320D">
        <w:rPr>
          <w:rFonts w:ascii="Times New Roman" w:hAnsi="Times New Roman"/>
          <w:color w:val="000000"/>
          <w:sz w:val="24"/>
          <w:szCs w:val="24"/>
        </w:rPr>
        <w:t>6</w:t>
      </w:r>
      <w:r w:rsidRPr="0012122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12122F">
        <w:rPr>
          <w:rFonts w:ascii="Times New Roman" w:hAnsi="Times New Roman"/>
          <w:color w:val="000000"/>
          <w:sz w:val="24"/>
          <w:szCs w:val="24"/>
          <w:lang w:val="bg-BG"/>
        </w:rPr>
        <w:t>г.</w:t>
      </w:r>
    </w:p>
    <w:p w:rsidR="0012122F" w:rsidRPr="00806AF8" w:rsidRDefault="0012122F" w:rsidP="0012122F">
      <w:pPr>
        <w:rPr>
          <w:rFonts w:ascii="Times New Roman" w:hAnsi="Times New Roman"/>
          <w:color w:val="FF0000"/>
          <w:sz w:val="24"/>
          <w:szCs w:val="24"/>
          <w:lang w:val="bg-BG"/>
        </w:rPr>
      </w:pPr>
    </w:p>
    <w:p w:rsidR="0012122F" w:rsidRPr="00FB0938" w:rsidRDefault="0012122F" w:rsidP="0012122F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B0938">
        <w:rPr>
          <w:rFonts w:ascii="Times New Roman" w:hAnsi="Times New Roman"/>
          <w:b/>
          <w:sz w:val="24"/>
          <w:szCs w:val="24"/>
          <w:lang w:val="bg-BG"/>
        </w:rPr>
        <w:t>Място на извършване на проверката:</w:t>
      </w:r>
      <w:r>
        <w:rPr>
          <w:rFonts w:ascii="Times New Roman" w:hAnsi="Times New Roman"/>
          <w:sz w:val="24"/>
          <w:szCs w:val="24"/>
          <w:lang w:val="bg-BG"/>
        </w:rPr>
        <w:t xml:space="preserve"> гр</w:t>
      </w:r>
      <w:r w:rsidRPr="00FB0938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Козлодуй, общ. Козлодуй, обл. Враца</w:t>
      </w:r>
    </w:p>
    <w:p w:rsidR="0012122F" w:rsidRDefault="0012122F" w:rsidP="0012122F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122F" w:rsidRPr="00FB0938" w:rsidRDefault="0012122F" w:rsidP="0012122F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B0938">
        <w:rPr>
          <w:rFonts w:ascii="Times New Roman" w:hAnsi="Times New Roman"/>
          <w:b/>
          <w:sz w:val="24"/>
          <w:szCs w:val="24"/>
          <w:lang w:val="bg-BG"/>
        </w:rPr>
        <w:t>Проверени компоненти и фактори на околната среда:</w:t>
      </w:r>
    </w:p>
    <w:p w:rsidR="0012122F" w:rsidRPr="00FB0938" w:rsidRDefault="0012122F" w:rsidP="0012122F">
      <w:pPr>
        <w:ind w:left="426"/>
        <w:jc w:val="both"/>
        <w:rPr>
          <w:rFonts w:ascii="Times New Roman" w:hAnsi="Times New Roman"/>
          <w:sz w:val="24"/>
          <w:szCs w:val="24"/>
          <w:lang w:val="bg-BG"/>
        </w:rPr>
      </w:pPr>
      <w:r w:rsidRPr="00FB0938">
        <w:rPr>
          <w:rFonts w:ascii="Times New Roman" w:hAnsi="Times New Roman"/>
          <w:sz w:val="24"/>
          <w:szCs w:val="24"/>
          <w:lang w:val="bg-BG"/>
        </w:rPr>
        <w:t>-</w:t>
      </w:r>
      <w:r w:rsidRPr="00FB0938">
        <w:rPr>
          <w:rFonts w:ascii="Times New Roman" w:hAnsi="Times New Roman"/>
          <w:sz w:val="24"/>
          <w:szCs w:val="24"/>
          <w:lang w:val="bg-BG"/>
        </w:rPr>
        <w:tab/>
        <w:t>Води;</w:t>
      </w:r>
    </w:p>
    <w:p w:rsidR="0012122F" w:rsidRDefault="0012122F" w:rsidP="0012122F">
      <w:pPr>
        <w:ind w:left="426"/>
        <w:jc w:val="both"/>
        <w:rPr>
          <w:rFonts w:ascii="Times New Roman" w:hAnsi="Times New Roman"/>
          <w:sz w:val="24"/>
          <w:szCs w:val="24"/>
          <w:lang w:val="bg-BG"/>
        </w:rPr>
      </w:pPr>
      <w:r w:rsidRPr="00FB0938">
        <w:rPr>
          <w:rFonts w:ascii="Times New Roman" w:hAnsi="Times New Roman"/>
          <w:sz w:val="24"/>
          <w:szCs w:val="24"/>
          <w:lang w:val="bg-BG"/>
        </w:rPr>
        <w:t>-</w:t>
      </w:r>
      <w:r w:rsidRPr="00FB0938">
        <w:rPr>
          <w:rFonts w:ascii="Times New Roman" w:hAnsi="Times New Roman"/>
          <w:sz w:val="24"/>
          <w:szCs w:val="24"/>
          <w:lang w:val="bg-BG"/>
        </w:rPr>
        <w:tab/>
        <w:t>Отпадъци;</w:t>
      </w:r>
    </w:p>
    <w:p w:rsidR="0012122F" w:rsidRPr="00FB0938" w:rsidRDefault="0012122F" w:rsidP="0012122F">
      <w:pPr>
        <w:ind w:left="426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  Въздух.</w:t>
      </w:r>
    </w:p>
    <w:p w:rsidR="0012122F" w:rsidRPr="00FB0938" w:rsidRDefault="0012122F" w:rsidP="0012122F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B0938">
        <w:rPr>
          <w:rFonts w:ascii="Times New Roman" w:hAnsi="Times New Roman"/>
          <w:b/>
          <w:sz w:val="24"/>
          <w:szCs w:val="24"/>
          <w:lang w:val="bg-BG"/>
        </w:rPr>
        <w:t>Основание за проверката:</w:t>
      </w:r>
      <w:r>
        <w:rPr>
          <w:rFonts w:ascii="Times New Roman" w:hAnsi="Times New Roman"/>
          <w:sz w:val="24"/>
          <w:szCs w:val="24"/>
          <w:lang w:val="bg-BG"/>
        </w:rPr>
        <w:t xml:space="preserve"> В изпълнение на Заповед </w:t>
      </w:r>
      <w:r w:rsidRPr="0012122F">
        <w:rPr>
          <w:rFonts w:ascii="Times New Roman" w:hAnsi="Times New Roman"/>
          <w:color w:val="000000"/>
          <w:sz w:val="24"/>
          <w:szCs w:val="24"/>
          <w:lang w:val="bg-BG"/>
        </w:rPr>
        <w:t>№ 8</w:t>
      </w:r>
      <w:r w:rsidR="00CF320D">
        <w:rPr>
          <w:rFonts w:ascii="Times New Roman" w:hAnsi="Times New Roman"/>
          <w:color w:val="000000"/>
          <w:sz w:val="24"/>
          <w:szCs w:val="24"/>
        </w:rPr>
        <w:t>5</w:t>
      </w:r>
      <w:r w:rsidRPr="0012122F">
        <w:rPr>
          <w:rFonts w:ascii="Times New Roman" w:hAnsi="Times New Roman"/>
          <w:color w:val="000000"/>
          <w:sz w:val="24"/>
          <w:szCs w:val="24"/>
          <w:lang w:val="bg-BG"/>
        </w:rPr>
        <w:t>/</w:t>
      </w:r>
      <w:r w:rsidR="00CF320D">
        <w:rPr>
          <w:rFonts w:ascii="Times New Roman" w:hAnsi="Times New Roman"/>
          <w:color w:val="000000"/>
          <w:sz w:val="24"/>
          <w:szCs w:val="24"/>
        </w:rPr>
        <w:t>08</w:t>
      </w:r>
      <w:r w:rsidRPr="0012122F">
        <w:rPr>
          <w:rFonts w:ascii="Times New Roman" w:hAnsi="Times New Roman"/>
          <w:color w:val="000000"/>
          <w:sz w:val="24"/>
          <w:szCs w:val="24"/>
          <w:lang w:val="bg-BG"/>
        </w:rPr>
        <w:t>.10.202</w:t>
      </w:r>
      <w:r w:rsidR="00CF320D">
        <w:rPr>
          <w:rFonts w:ascii="Times New Roman" w:hAnsi="Times New Roman"/>
          <w:color w:val="000000"/>
          <w:sz w:val="24"/>
          <w:szCs w:val="24"/>
        </w:rPr>
        <w:t>6</w:t>
      </w:r>
      <w:r w:rsidRPr="0012122F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FB0938">
        <w:rPr>
          <w:rFonts w:ascii="Times New Roman" w:hAnsi="Times New Roman"/>
          <w:sz w:val="24"/>
          <w:szCs w:val="24"/>
          <w:lang w:val="bg-BG"/>
        </w:rPr>
        <w:t xml:space="preserve">г. на Директора на РИОСВ-Враца, на основание чл. 154 от Закона за опазване на околната среда и Годишен план за контролната дейност на РИОСВ-Враца през </w:t>
      </w:r>
      <w:r w:rsidRPr="0012122F">
        <w:rPr>
          <w:rFonts w:ascii="Times New Roman" w:hAnsi="Times New Roman"/>
          <w:color w:val="000000"/>
          <w:sz w:val="24"/>
          <w:szCs w:val="24"/>
          <w:lang w:val="bg-BG"/>
        </w:rPr>
        <w:t>202</w:t>
      </w:r>
      <w:r w:rsidR="00CF320D">
        <w:rPr>
          <w:rFonts w:ascii="Times New Roman" w:hAnsi="Times New Roman"/>
          <w:color w:val="000000"/>
          <w:sz w:val="24"/>
          <w:szCs w:val="24"/>
        </w:rPr>
        <w:t>6</w:t>
      </w:r>
      <w:r w:rsidRPr="0012122F">
        <w:rPr>
          <w:rFonts w:ascii="Times New Roman" w:hAnsi="Times New Roman"/>
          <w:color w:val="000000"/>
          <w:sz w:val="24"/>
          <w:szCs w:val="24"/>
          <w:lang w:val="bg-BG"/>
        </w:rPr>
        <w:t xml:space="preserve"> г.</w:t>
      </w:r>
    </w:p>
    <w:p w:rsidR="0012122F" w:rsidRPr="00FB0938" w:rsidRDefault="0012122F" w:rsidP="0012122F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B0938">
        <w:rPr>
          <w:rFonts w:ascii="Times New Roman" w:hAnsi="Times New Roman"/>
          <w:b/>
          <w:sz w:val="24"/>
          <w:szCs w:val="24"/>
          <w:lang w:val="bg-BG"/>
        </w:rPr>
        <w:t>Цели на проверката:</w:t>
      </w:r>
    </w:p>
    <w:p w:rsidR="0012122F" w:rsidRPr="00FB0938" w:rsidRDefault="0012122F" w:rsidP="0012122F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B0938">
        <w:rPr>
          <w:rFonts w:ascii="Times New Roman" w:hAnsi="Times New Roman"/>
          <w:sz w:val="24"/>
          <w:szCs w:val="24"/>
          <w:lang w:val="bg-BG"/>
        </w:rPr>
        <w:t>Планов текущ контрол върху:</w:t>
      </w:r>
    </w:p>
    <w:p w:rsidR="0012122F" w:rsidRPr="00FB0938" w:rsidRDefault="0012122F" w:rsidP="0012122F">
      <w:pPr>
        <w:ind w:left="426"/>
        <w:jc w:val="both"/>
        <w:rPr>
          <w:rFonts w:ascii="Times New Roman" w:hAnsi="Times New Roman"/>
          <w:sz w:val="24"/>
          <w:szCs w:val="24"/>
          <w:lang w:val="bg-BG"/>
        </w:rPr>
      </w:pPr>
      <w:r w:rsidRPr="00FB0938">
        <w:rPr>
          <w:rFonts w:ascii="Times New Roman" w:hAnsi="Times New Roman"/>
          <w:sz w:val="24"/>
          <w:szCs w:val="24"/>
          <w:lang w:val="bg-BG"/>
        </w:rPr>
        <w:t>-   Закон за водите;</w:t>
      </w:r>
      <w:r w:rsidRPr="00FB0938">
        <w:rPr>
          <w:rFonts w:ascii="Times New Roman" w:hAnsi="Times New Roman"/>
          <w:b/>
          <w:i/>
          <w:sz w:val="24"/>
          <w:szCs w:val="24"/>
          <w:lang w:val="bg-BG"/>
        </w:rPr>
        <w:t xml:space="preserve"> </w:t>
      </w:r>
    </w:p>
    <w:p w:rsidR="0012122F" w:rsidRDefault="0012122F" w:rsidP="0012122F">
      <w:pPr>
        <w:ind w:left="426"/>
        <w:jc w:val="both"/>
        <w:rPr>
          <w:rFonts w:ascii="Times New Roman" w:hAnsi="Times New Roman"/>
          <w:sz w:val="24"/>
          <w:szCs w:val="24"/>
          <w:lang w:val="bg-BG"/>
        </w:rPr>
      </w:pPr>
      <w:r w:rsidRPr="00FB0938">
        <w:rPr>
          <w:rFonts w:ascii="Times New Roman" w:hAnsi="Times New Roman"/>
          <w:sz w:val="24"/>
          <w:szCs w:val="24"/>
          <w:lang w:val="bg-BG"/>
        </w:rPr>
        <w:t>-   Закон за управление на отпадъците;</w:t>
      </w:r>
    </w:p>
    <w:p w:rsidR="0012122F" w:rsidRPr="00FB0938" w:rsidRDefault="0012122F" w:rsidP="0012122F">
      <w:pPr>
        <w:ind w:left="426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  Закон за чистотата на атмосферния въздух.</w:t>
      </w:r>
    </w:p>
    <w:p w:rsidR="0012122F" w:rsidRPr="00FB0938" w:rsidRDefault="0012122F" w:rsidP="0012122F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B0938">
        <w:rPr>
          <w:rFonts w:ascii="Times New Roman" w:hAnsi="Times New Roman"/>
          <w:b/>
          <w:sz w:val="24"/>
          <w:szCs w:val="24"/>
          <w:lang w:val="bg-BG"/>
        </w:rPr>
        <w:t>Проверени са следните основни производствени звена, участъци и документи:</w:t>
      </w:r>
    </w:p>
    <w:p w:rsidR="0012122F" w:rsidRDefault="0012122F" w:rsidP="0012122F">
      <w:pPr>
        <w:ind w:left="426"/>
        <w:jc w:val="both"/>
        <w:rPr>
          <w:rFonts w:ascii="Times New Roman" w:hAnsi="Times New Roman"/>
          <w:sz w:val="24"/>
          <w:szCs w:val="24"/>
          <w:lang w:val="bg-BG"/>
        </w:rPr>
      </w:pPr>
      <w:r w:rsidRPr="00FB0938">
        <w:rPr>
          <w:rFonts w:ascii="Times New Roman" w:hAnsi="Times New Roman"/>
          <w:sz w:val="24"/>
          <w:szCs w:val="24"/>
          <w:lang w:val="bg-BG"/>
        </w:rPr>
        <w:t>-</w:t>
      </w:r>
      <w:r w:rsidRPr="00FB0938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>Пречиствателен комплекс за отпадъчни води;</w:t>
      </w:r>
    </w:p>
    <w:p w:rsidR="0012122F" w:rsidRDefault="0012122F" w:rsidP="0012122F">
      <w:pPr>
        <w:ind w:left="426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  Депо за нерадиоактивни битови и производствени отпадъци;</w:t>
      </w:r>
    </w:p>
    <w:p w:rsidR="0012122F" w:rsidRDefault="0012122F" w:rsidP="0012122F">
      <w:pPr>
        <w:ind w:left="426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  Складови помещения;</w:t>
      </w:r>
    </w:p>
    <w:p w:rsidR="0012122F" w:rsidRPr="00FB0938" w:rsidRDefault="0012122F" w:rsidP="0012122F">
      <w:pPr>
        <w:ind w:left="426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 Документи – доклади от извършен собствен мониторинг на отпадъчни води, досиета за състоянието на хладилните и климатичните инсталации, регистрация в НИСО, месечна оъчетност през електронната платформа, работни листи за класификация на отпадъците.</w:t>
      </w:r>
      <w:r w:rsidRPr="00FB0938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12122F" w:rsidRDefault="0012122F" w:rsidP="0012122F">
      <w:pPr>
        <w:tabs>
          <w:tab w:val="left" w:pos="284"/>
        </w:tabs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12122F" w:rsidRDefault="0012122F" w:rsidP="0012122F">
      <w:pPr>
        <w:tabs>
          <w:tab w:val="left" w:pos="284"/>
        </w:tabs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12122F" w:rsidRPr="00DE197E" w:rsidRDefault="0012122F" w:rsidP="0012122F">
      <w:pPr>
        <w:tabs>
          <w:tab w:val="left" w:pos="284"/>
        </w:tabs>
        <w:jc w:val="both"/>
        <w:rPr>
          <w:rFonts w:ascii="Times New Roman" w:hAnsi="Times New Roman"/>
          <w:b/>
          <w:i/>
          <w:sz w:val="24"/>
          <w:szCs w:val="24"/>
          <w:u w:val="single"/>
          <w:lang w:val="bg-BG"/>
        </w:rPr>
      </w:pPr>
    </w:p>
    <w:p w:rsidR="0012122F" w:rsidRPr="00FB0938" w:rsidRDefault="0012122F" w:rsidP="0012122F">
      <w:pPr>
        <w:tabs>
          <w:tab w:val="left" w:pos="284"/>
        </w:tabs>
        <w:jc w:val="both"/>
        <w:rPr>
          <w:rFonts w:ascii="Times New Roman" w:hAnsi="Times New Roman"/>
          <w:b/>
          <w:i/>
          <w:sz w:val="24"/>
          <w:szCs w:val="24"/>
          <w:u w:val="single"/>
          <w:lang w:val="bg-BG"/>
        </w:rPr>
      </w:pPr>
      <w:r w:rsidRPr="00FB0938">
        <w:rPr>
          <w:rFonts w:ascii="Times New Roman" w:hAnsi="Times New Roman"/>
          <w:b/>
          <w:i/>
          <w:sz w:val="24"/>
          <w:szCs w:val="24"/>
          <w:u w:val="single"/>
          <w:lang w:val="bg-BG"/>
        </w:rPr>
        <w:t>Води</w:t>
      </w:r>
    </w:p>
    <w:p w:rsidR="0012122F" w:rsidRPr="00CC7C74" w:rsidRDefault="0012122F" w:rsidP="0012122F">
      <w:pPr>
        <w:tabs>
          <w:tab w:val="left" w:pos="284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FB0938">
        <w:rPr>
          <w:rFonts w:ascii="Times New Roman" w:hAnsi="Times New Roman"/>
          <w:b/>
          <w:i/>
          <w:sz w:val="24"/>
          <w:szCs w:val="24"/>
          <w:lang w:val="bg-BG"/>
        </w:rPr>
        <w:t xml:space="preserve">   Закон на водите </w:t>
      </w:r>
      <w:r w:rsidRPr="00FB0938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F320D" w:rsidRPr="00912741" w:rsidRDefault="00CF320D" w:rsidP="00CF320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F57D3C">
        <w:rPr>
          <w:rFonts w:ascii="Times New Roman" w:hAnsi="Times New Roman"/>
          <w:color w:val="000000"/>
          <w:sz w:val="24"/>
          <w:szCs w:val="24"/>
          <w:lang w:val="bg-BG"/>
        </w:rPr>
        <w:t>Дружеството е титуляр на Разрешително № 13120037/22.11.2010 г. (Решение № 3096/19.11.2020 г.) за ползване на воден обект за заустване на отпадъчни води чрез ТК-1 и ТК-2 и Разрешително №13</w:t>
      </w:r>
      <w:r w:rsidRPr="00F57D3C">
        <w:rPr>
          <w:rFonts w:ascii="Times New Roman" w:hAnsi="Times New Roman"/>
          <w:color w:val="000000"/>
          <w:sz w:val="24"/>
          <w:szCs w:val="24"/>
        </w:rPr>
        <w:t>140339/17.10.2022</w:t>
      </w:r>
      <w:r w:rsidRPr="00F57D3C">
        <w:rPr>
          <w:rFonts w:ascii="Times New Roman" w:hAnsi="Times New Roman"/>
          <w:color w:val="000000"/>
          <w:sz w:val="24"/>
          <w:szCs w:val="24"/>
          <w:lang w:val="bg-BG"/>
        </w:rPr>
        <w:t xml:space="preserve"> г. (Изменено с Решение №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4539/15.05.2025</w:t>
      </w:r>
      <w:r w:rsidRPr="00F57D3C">
        <w:rPr>
          <w:rFonts w:ascii="Times New Roman" w:hAnsi="Times New Roman"/>
          <w:color w:val="000000"/>
          <w:sz w:val="24"/>
          <w:szCs w:val="24"/>
          <w:lang w:val="bg-BG"/>
        </w:rPr>
        <w:t xml:space="preserve"> г.) за ползване на воден обект за заустване на отпадъчни води за поток № 1, поток № 2 и поток № 3 от площадката на „АЕЦ Козлодуй“, издадени от БДДР-Плевен. </w:t>
      </w:r>
    </w:p>
    <w:p w:rsidR="00CF320D" w:rsidRPr="00912741" w:rsidRDefault="00CF320D" w:rsidP="00CF320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12741">
        <w:rPr>
          <w:rFonts w:ascii="Times New Roman" w:hAnsi="Times New Roman"/>
          <w:color w:val="000000"/>
          <w:sz w:val="24"/>
          <w:szCs w:val="24"/>
          <w:lang w:val="bg-BG"/>
        </w:rPr>
        <w:t xml:space="preserve">Пречиствателният комплекс за отпадъчни води към ЕП-2 работи в нормален технологичен режим. Площадковата канализация функционира разделно: битово-фекални отпадъчни води от „чиста зона” и битово-фекални отпадъчни води от „контролирана зона”. Двата потока отпадъчни води се пречистват отделно в идентични пречиствателни съоръжения - черпателни резервоари с монтирани решетки и шнекове за отстраняване на грубите замърсители и миксери за разбъркване и хомогенизиране, след което се припомпват към биобасейни с аериране и към вторични утаители. На вход и изход ПСОВ на двата потока отпадъчни води се извършва радиологичен анализ. </w:t>
      </w:r>
    </w:p>
    <w:p w:rsidR="00CF320D" w:rsidRPr="00912741" w:rsidRDefault="00CF320D" w:rsidP="00CF320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12741">
        <w:rPr>
          <w:rFonts w:ascii="Times New Roman" w:hAnsi="Times New Roman"/>
          <w:color w:val="000000"/>
          <w:sz w:val="24"/>
          <w:szCs w:val="24"/>
          <w:lang w:val="bg-BG"/>
        </w:rPr>
        <w:t xml:space="preserve">В изпълнение на условията поставени в Разрешителните, дружеството редовно извършва собствен мониторинг на отпадъчните води. Копие от протоколите своевременно се предоставят в РИОСВ-Враца. Спазва се честотата на мониторинга както и показателите заложени в горецитираните разрешителни. Пунктовете за мониторинг са обозначени и е осигурен достъп до тях.   </w:t>
      </w:r>
    </w:p>
    <w:p w:rsidR="00CF320D" w:rsidRPr="00CF320D" w:rsidRDefault="00CF320D" w:rsidP="00CF320D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12741">
        <w:rPr>
          <w:rFonts w:ascii="Times New Roman" w:hAnsi="Times New Roman"/>
          <w:color w:val="000000"/>
          <w:sz w:val="24"/>
          <w:szCs w:val="24"/>
          <w:lang w:val="bg-BG"/>
        </w:rPr>
        <w:t>В площадковата канализационна система на АЕЦ „Козлодуй“ ЕАД – гр. Козлодуй се заустват  отпадъчни води и от фирми, намиращи се на територията на дружеството. Условията, правата и задълженията на всяка от страните са отразени в Договори между АЕЦ „Козлод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уй“ ЕАД и фирмите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2122F" w:rsidRDefault="0012122F" w:rsidP="0012122F">
      <w:pPr>
        <w:tabs>
          <w:tab w:val="left" w:pos="284"/>
        </w:tabs>
        <w:jc w:val="both"/>
        <w:rPr>
          <w:rFonts w:ascii="Times New Roman" w:hAnsi="Times New Roman"/>
          <w:b/>
          <w:i/>
          <w:sz w:val="24"/>
          <w:szCs w:val="24"/>
          <w:u w:val="single"/>
          <w:lang w:val="bg-BG"/>
        </w:rPr>
      </w:pPr>
    </w:p>
    <w:p w:rsidR="0012122F" w:rsidRPr="00FB0938" w:rsidRDefault="0012122F" w:rsidP="0012122F">
      <w:pPr>
        <w:tabs>
          <w:tab w:val="left" w:pos="284"/>
        </w:tabs>
        <w:jc w:val="both"/>
        <w:rPr>
          <w:rFonts w:ascii="Times New Roman" w:hAnsi="Times New Roman"/>
          <w:b/>
          <w:i/>
          <w:sz w:val="24"/>
          <w:szCs w:val="24"/>
          <w:u w:val="single"/>
          <w:lang w:val="bg-BG"/>
        </w:rPr>
      </w:pPr>
      <w:r w:rsidRPr="00FB0938">
        <w:rPr>
          <w:rFonts w:ascii="Times New Roman" w:hAnsi="Times New Roman"/>
          <w:b/>
          <w:i/>
          <w:sz w:val="24"/>
          <w:szCs w:val="24"/>
          <w:u w:val="single"/>
          <w:lang w:val="bg-BG"/>
        </w:rPr>
        <w:t>Отпадъци</w:t>
      </w:r>
    </w:p>
    <w:p w:rsidR="0012122F" w:rsidRPr="00FB0938" w:rsidRDefault="0012122F" w:rsidP="0012122F">
      <w:pPr>
        <w:tabs>
          <w:tab w:val="left" w:pos="284"/>
        </w:tabs>
        <w:ind w:firstLine="426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FB0938">
        <w:rPr>
          <w:rFonts w:ascii="Times New Roman" w:hAnsi="Times New Roman"/>
          <w:b/>
          <w:i/>
          <w:sz w:val="24"/>
          <w:szCs w:val="24"/>
          <w:lang w:val="bg-BG"/>
        </w:rPr>
        <w:t xml:space="preserve">  Закон за управление на отпадъците </w:t>
      </w:r>
    </w:p>
    <w:p w:rsidR="0012122F" w:rsidRDefault="0012122F" w:rsidP="0012122F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 съответствие с изискванията на </w:t>
      </w:r>
      <w:r w:rsidRPr="00D00331">
        <w:rPr>
          <w:rFonts w:ascii="Times New Roman" w:hAnsi="Times New Roman"/>
          <w:sz w:val="24"/>
          <w:szCs w:val="24"/>
          <w:lang w:val="bg-BG"/>
        </w:rPr>
        <w:t>Наредба 2 от 23 юли 2014 г. за класификация на отпадъците (обн., ДВ, бр. 66 от 08.08.2014 г., изм. и доп.)</w:t>
      </w:r>
      <w:r>
        <w:rPr>
          <w:rFonts w:ascii="Times New Roman" w:hAnsi="Times New Roman"/>
          <w:sz w:val="24"/>
          <w:szCs w:val="24"/>
          <w:lang w:val="bg-BG"/>
        </w:rPr>
        <w:t xml:space="preserve"> /Наредба № 2/ оператора е подал за утвърждаване от РИОСВ – Враца работни листа за класификация по Приложение № 5 от Наредба 2 за генерираните производствени отпадъци на площадката. На производствената площадка са обособени зони за временно разделно събиране и съхранение на генерираните отпадъци в съответствие с нормативните изисквания за различните видове отпадъци.  </w:t>
      </w:r>
    </w:p>
    <w:p w:rsidR="0012122F" w:rsidRDefault="0012122F" w:rsidP="0012122F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Излезлите от употреба моторни превозни средства /ИУМПС/ и излезли от употреба гуми /ИУГ/ се съхраняват временно на оградена и бетонирана площадка (склад № 009), на която има поставени табели с кода и вида на отпадъците, за които е предназначена. В склад 009 има автокантар за претегляне на постъпващите и предаваните отпадъци с товароносимост до 60 т. На територията на предприятието са обособени и обозначени зони за временно съхранение на отпадъци от черни и цветни метали, излязло от употреба електрическо и електронно оборудване, отпадъци от дървен материал и др.</w:t>
      </w:r>
    </w:p>
    <w:p w:rsidR="0012122F" w:rsidRDefault="0012122F" w:rsidP="0012122F">
      <w:pPr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 склад № 001, под навес са обособени зони за съхранение на оловно - акумулаторни батерии, опаковки съдържащи опасни вещества, органични и неорганични разтворители и други отпадъци съдържащи опасни вещества.</w:t>
      </w:r>
    </w:p>
    <w:p w:rsidR="0012122F" w:rsidRDefault="0012122F" w:rsidP="0012122F">
      <w:pPr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 територията на депо за нерадиоактивни битови и производствени отпадъци /ДНБПО/ има изградена бетонирана площадка с обособени и обозначени зони за временно съхраняване на: </w:t>
      </w:r>
    </w:p>
    <w:p w:rsidR="0012122F" w:rsidRPr="00D86F00" w:rsidRDefault="0012122F" w:rsidP="0012122F">
      <w:pPr>
        <w:numPr>
          <w:ilvl w:val="0"/>
          <w:numId w:val="5"/>
        </w:numPr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отпадъци от стъкло са в метални контейнери до административната сграда на депото; </w:t>
      </w:r>
    </w:p>
    <w:p w:rsidR="0012122F" w:rsidRDefault="0012122F" w:rsidP="0012122F">
      <w:pPr>
        <w:numPr>
          <w:ilvl w:val="0"/>
          <w:numId w:val="5"/>
        </w:numPr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омаслени парцали, абсорбенти, маслени филтри се съхраняват в метални варели под навес;  </w:t>
      </w:r>
    </w:p>
    <w:p w:rsidR="0012122F" w:rsidRDefault="0012122F" w:rsidP="0012122F">
      <w:pPr>
        <w:numPr>
          <w:ilvl w:val="0"/>
          <w:numId w:val="5"/>
        </w:numPr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991616">
        <w:rPr>
          <w:rFonts w:ascii="Times New Roman" w:hAnsi="Times New Roman"/>
          <w:sz w:val="24"/>
          <w:szCs w:val="24"/>
          <w:lang w:val="bg-BG"/>
        </w:rPr>
        <w:t>негодни за употреба луминесцентни тръби се събират в затворен</w:t>
      </w:r>
      <w:r>
        <w:rPr>
          <w:rFonts w:ascii="Times New Roman" w:hAnsi="Times New Roman"/>
          <w:sz w:val="24"/>
          <w:szCs w:val="24"/>
          <w:lang w:val="bg-BG"/>
        </w:rPr>
        <w:t>и контейнери с наличие на сяра;</w:t>
      </w:r>
    </w:p>
    <w:p w:rsidR="0012122F" w:rsidRDefault="0012122F" w:rsidP="0012122F">
      <w:pPr>
        <w:numPr>
          <w:ilvl w:val="0"/>
          <w:numId w:val="5"/>
        </w:numPr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отпадъците от хартия и</w:t>
      </w:r>
      <w:r w:rsidRPr="00991616">
        <w:rPr>
          <w:rFonts w:ascii="Times New Roman" w:hAnsi="Times New Roman"/>
          <w:sz w:val="24"/>
          <w:szCs w:val="24"/>
          <w:lang w:val="bg-BG"/>
        </w:rPr>
        <w:t xml:space="preserve"> картон</w:t>
      </w:r>
      <w:r>
        <w:rPr>
          <w:rFonts w:ascii="Times New Roman" w:hAnsi="Times New Roman"/>
          <w:sz w:val="24"/>
          <w:szCs w:val="24"/>
          <w:lang w:val="bg-BG"/>
        </w:rPr>
        <w:t xml:space="preserve"> се съхраняват в затворено помещение след предварително третиране /шредиране и балиране/;</w:t>
      </w:r>
    </w:p>
    <w:p w:rsidR="0012122F" w:rsidRPr="006D34AA" w:rsidRDefault="0012122F" w:rsidP="0012122F">
      <w:pPr>
        <w:numPr>
          <w:ilvl w:val="0"/>
          <w:numId w:val="5"/>
        </w:numPr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991616">
        <w:rPr>
          <w:rFonts w:ascii="Times New Roman" w:hAnsi="Times New Roman"/>
          <w:sz w:val="24"/>
          <w:szCs w:val="24"/>
          <w:lang w:val="bg-BG"/>
        </w:rPr>
        <w:t xml:space="preserve">пластмасовите отпадъци също се балират и съхраняват в затворено хале. </w:t>
      </w:r>
    </w:p>
    <w:p w:rsidR="0012122F" w:rsidRDefault="0012122F" w:rsidP="0012122F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Битовите отпадъци и негодните за рециклиране производствени отпадъци се предават за обезвреждане чрез депониране на Депо за нерадиоактивни битови и производствени отпадъци, собственост на дружеството, а останалите на юридически лица притежаващи необходимите документи по чл. 35 от Закона за управление на отпадъците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bg-BG"/>
        </w:rPr>
        <w:t>обн., ДВ, бр. 53 от 13.07.2012 г. с изм. и доп.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 xml:space="preserve"> /ЗУО/. За дейностите по обезвреждане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bg-BG"/>
        </w:rPr>
        <w:t>депониране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 xml:space="preserve"> на отпадъците дружеството притежава Разрешение № </w:t>
      </w:r>
      <w:r w:rsidR="00CF320D" w:rsidRPr="00747F91">
        <w:rPr>
          <w:rFonts w:ascii="Times New Roman" w:hAnsi="Times New Roman"/>
          <w:sz w:val="24"/>
          <w:szCs w:val="24"/>
          <w:lang w:val="bg-BG"/>
        </w:rPr>
        <w:t xml:space="preserve">№ 05-ДО-220-02/22.04.2026 </w:t>
      </w:r>
      <w:r w:rsidR="00CF320D">
        <w:rPr>
          <w:rFonts w:ascii="Times New Roman" w:hAnsi="Times New Roman"/>
          <w:sz w:val="24"/>
          <w:szCs w:val="24"/>
          <w:lang w:val="bg-BG"/>
        </w:rPr>
        <w:t>г</w:t>
      </w:r>
      <w:r>
        <w:rPr>
          <w:rFonts w:ascii="Times New Roman" w:hAnsi="Times New Roman"/>
          <w:sz w:val="24"/>
          <w:szCs w:val="24"/>
          <w:lang w:val="bg-BG"/>
        </w:rPr>
        <w:t xml:space="preserve">., издадено от РИОСВ – Враца. Битовите отпадъци, които се образуват извън охраняемата зона на </w:t>
      </w:r>
      <w:r w:rsidRPr="00FE1FFB">
        <w:rPr>
          <w:rFonts w:ascii="Times New Roman" w:hAnsi="Times New Roman"/>
          <w:sz w:val="24"/>
          <w:szCs w:val="24"/>
          <w:lang w:val="bg-BG"/>
        </w:rPr>
        <w:t>„АЕЦ Козлодуй“ ЕАД</w:t>
      </w:r>
      <w:r>
        <w:rPr>
          <w:rFonts w:ascii="Times New Roman" w:hAnsi="Times New Roman"/>
          <w:sz w:val="24"/>
          <w:szCs w:val="24"/>
          <w:lang w:val="bg-BG"/>
        </w:rPr>
        <w:t xml:space="preserve"> се транспортират до Регионално депо за неопасни отпадъци – Оряхово, за което дружеството притежава Регистрационен документ                 № 05-РД-133-02 от 23.01.2025 г. </w:t>
      </w:r>
      <w:r w:rsidR="00CF320D">
        <w:rPr>
          <w:rFonts w:ascii="Times New Roman" w:hAnsi="Times New Roman"/>
          <w:sz w:val="24"/>
          <w:szCs w:val="24"/>
          <w:lang w:val="bg-BG"/>
        </w:rPr>
        <w:t>Към момента отпадъците се предават за обезвреждане чрез депониране на собствено ДНБПО.</w:t>
      </w:r>
    </w:p>
    <w:p w:rsidR="0012122F" w:rsidRPr="00FE1FFB" w:rsidRDefault="0012122F" w:rsidP="0012122F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991616">
        <w:rPr>
          <w:rFonts w:ascii="Times New Roman" w:hAnsi="Times New Roman"/>
          <w:sz w:val="24"/>
          <w:szCs w:val="24"/>
          <w:lang w:val="bg-BG"/>
        </w:rPr>
        <w:t>Дружеството има направена регистрация в Националната информационна система за отпадъци (НИСО) и отчетността се води през електронната платформа. Подадени са в срок годи</w:t>
      </w:r>
      <w:r w:rsidR="00CF320D">
        <w:rPr>
          <w:rFonts w:ascii="Times New Roman" w:hAnsi="Times New Roman"/>
          <w:sz w:val="24"/>
          <w:szCs w:val="24"/>
          <w:lang w:val="bg-BG"/>
        </w:rPr>
        <w:t>шните отчети за отпадъци за 2025</w:t>
      </w:r>
      <w:r w:rsidRPr="00991616">
        <w:rPr>
          <w:rFonts w:ascii="Times New Roman" w:hAnsi="Times New Roman"/>
          <w:sz w:val="24"/>
          <w:szCs w:val="24"/>
          <w:lang w:val="bg-BG"/>
        </w:rPr>
        <w:t xml:space="preserve"> г. посредством електронната платформа.</w:t>
      </w:r>
    </w:p>
    <w:p w:rsidR="0012122F" w:rsidRPr="00392606" w:rsidRDefault="0012122F" w:rsidP="0012122F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Към момента на проверката тече процедура за сключване на договори за предаване на производствени отпадъци</w:t>
      </w:r>
      <w:r w:rsidR="00CF320D">
        <w:rPr>
          <w:rFonts w:ascii="Times New Roman" w:hAnsi="Times New Roman"/>
          <w:sz w:val="24"/>
          <w:szCs w:val="24"/>
          <w:lang w:val="bg-BG"/>
        </w:rPr>
        <w:t>.</w:t>
      </w:r>
    </w:p>
    <w:p w:rsidR="0012122F" w:rsidRPr="00F338EE" w:rsidRDefault="0012122F" w:rsidP="0012122F">
      <w:pPr>
        <w:tabs>
          <w:tab w:val="left" w:pos="284"/>
        </w:tabs>
        <w:jc w:val="both"/>
        <w:rPr>
          <w:rFonts w:ascii="Times New Roman" w:hAnsi="Times New Roman"/>
          <w:b/>
          <w:i/>
          <w:sz w:val="24"/>
          <w:szCs w:val="24"/>
          <w:u w:val="single"/>
          <w:lang w:val="bg-BG"/>
        </w:rPr>
      </w:pPr>
    </w:p>
    <w:p w:rsidR="0012122F" w:rsidRPr="00FB0938" w:rsidRDefault="0012122F" w:rsidP="0012122F">
      <w:pPr>
        <w:tabs>
          <w:tab w:val="left" w:pos="284"/>
        </w:tabs>
        <w:jc w:val="both"/>
        <w:rPr>
          <w:rFonts w:ascii="Times New Roman" w:hAnsi="Times New Roman"/>
          <w:b/>
          <w:i/>
          <w:sz w:val="24"/>
          <w:szCs w:val="24"/>
          <w:u w:val="single"/>
          <w:lang w:val="bg-BG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bg-BG"/>
        </w:rPr>
        <w:t>Въздух</w:t>
      </w:r>
    </w:p>
    <w:p w:rsidR="0012122F" w:rsidRPr="00FB0938" w:rsidRDefault="0012122F" w:rsidP="0012122F">
      <w:pPr>
        <w:tabs>
          <w:tab w:val="left" w:pos="284"/>
        </w:tabs>
        <w:ind w:firstLine="426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FB0938">
        <w:rPr>
          <w:rFonts w:ascii="Times New Roman" w:hAnsi="Times New Roman"/>
          <w:b/>
          <w:i/>
          <w:sz w:val="24"/>
          <w:szCs w:val="24"/>
          <w:lang w:val="bg-BG"/>
        </w:rPr>
        <w:t xml:space="preserve">  За</w:t>
      </w:r>
      <w:r>
        <w:rPr>
          <w:rFonts w:ascii="Times New Roman" w:hAnsi="Times New Roman"/>
          <w:b/>
          <w:i/>
          <w:sz w:val="24"/>
          <w:szCs w:val="24"/>
          <w:lang w:val="bg-BG"/>
        </w:rPr>
        <w:t xml:space="preserve">кон за чистотата на атмосферния въздух </w:t>
      </w:r>
    </w:p>
    <w:p w:rsidR="0012122F" w:rsidRPr="002C7F50" w:rsidRDefault="0012122F" w:rsidP="0012122F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C7F50">
        <w:rPr>
          <w:rFonts w:ascii="Times New Roman" w:hAnsi="Times New Roman"/>
          <w:color w:val="000000"/>
          <w:sz w:val="24"/>
          <w:szCs w:val="24"/>
          <w:lang w:val="bg-BG"/>
        </w:rPr>
        <w:t>На територията на дружеството функционират множество стационарни хладилни и климатични инсталации, използвани за технологични цели, които съдържат вещества, нарушаващи озоновия слой (ВНОС), както и флуорсъдържащи парникови газове (ФПГ), в различни количества. За поддръжка и експлоатация на тези системи се използват следните хладилни агенти: ВНОС – R22; ФПГ – R134A, R404A, R407C, R410A и R422D.</w:t>
      </w:r>
    </w:p>
    <w:p w:rsidR="00CF320D" w:rsidRPr="007D6587" w:rsidRDefault="00CF320D" w:rsidP="00CF320D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7D6587">
        <w:rPr>
          <w:rFonts w:ascii="Times New Roman" w:hAnsi="Times New Roman"/>
          <w:sz w:val="24"/>
          <w:szCs w:val="24"/>
          <w:lang w:val="bg-BG"/>
        </w:rPr>
        <w:t>В хода на проверката са представени досиета на хладилните и климатичните инсталации. След преглед на представената документация се установи, че същата съответства на изискванията на чл. 29 от Наредба № 1 за реда и начина за обучение и издаване на документи за правоспособност на лица, извършващи дейности с оборудване, съдържащо флуорсъдържащи парникови газове, както и за документирането и отчитането на емисиите на флуорсъдържащи парникови газове (обн. ДВ, бр. 20/2017г., изм. и доп.) и Регламент (ЕС) 2024/573.</w:t>
      </w:r>
    </w:p>
    <w:p w:rsidR="0012122F" w:rsidRPr="006D34AA" w:rsidRDefault="0012122F" w:rsidP="0012122F">
      <w:pPr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F10D0B">
        <w:rPr>
          <w:rFonts w:ascii="Times New Roman" w:hAnsi="Times New Roman"/>
          <w:sz w:val="24"/>
          <w:szCs w:val="24"/>
          <w:lang w:val="bg-BG"/>
        </w:rPr>
        <w:t xml:space="preserve">Периодичните проверки за наличие на течове от оборудването се извършват от дружества, притежаващи валиден документ за правоспособност, издаден от Българска браншова </w:t>
      </w:r>
      <w:r w:rsidRPr="008E2D59">
        <w:rPr>
          <w:rFonts w:ascii="Times New Roman" w:hAnsi="Times New Roman"/>
          <w:sz w:val="24"/>
          <w:szCs w:val="24"/>
          <w:lang w:val="bg-BG"/>
        </w:rPr>
        <w:t>камара по машиностроене (ББКМ)</w:t>
      </w:r>
      <w:r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F57D3C">
        <w:rPr>
          <w:rFonts w:ascii="Times New Roman" w:hAnsi="Times New Roman"/>
          <w:color w:val="000000"/>
          <w:sz w:val="24"/>
          <w:szCs w:val="24"/>
          <w:lang w:val="bg-BG"/>
        </w:rPr>
        <w:t>Сервизните техници, работещи в дружества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та</w:t>
      </w:r>
      <w:r w:rsidRPr="00F57D3C">
        <w:rPr>
          <w:rFonts w:ascii="Times New Roman" w:hAnsi="Times New Roman"/>
          <w:color w:val="000000"/>
          <w:sz w:val="24"/>
          <w:szCs w:val="24"/>
          <w:lang w:val="bg-BG"/>
        </w:rPr>
        <w:t xml:space="preserve"> също притежават валидни документи за правоспособност съгласно изискванията на Наредба №1/2017 г.</w:t>
      </w:r>
    </w:p>
    <w:p w:rsidR="0012122F" w:rsidRDefault="0012122F" w:rsidP="0012122F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F57D3C">
        <w:rPr>
          <w:rFonts w:ascii="Times New Roman" w:hAnsi="Times New Roman"/>
          <w:color w:val="000000"/>
          <w:sz w:val="24"/>
          <w:szCs w:val="24"/>
          <w:lang w:val="bg-BG"/>
        </w:rPr>
        <w:t xml:space="preserve">Стационарното противопожарно оборудване съдържащо ФПГ /HFC-227ea (Хептафлуоропропан)/ се проверява и поддържа от сектор СОППЗ на „АЕЦ Козлодуй“ ЕАД, притежаваща документ за </w:t>
      </w:r>
      <w:r w:rsidRPr="008E2D59">
        <w:rPr>
          <w:rFonts w:ascii="Times New Roman" w:hAnsi="Times New Roman"/>
          <w:sz w:val="24"/>
          <w:szCs w:val="24"/>
          <w:lang w:val="bg-BG"/>
        </w:rPr>
        <w:t>правоспособност</w:t>
      </w:r>
      <w:r w:rsidRPr="000B2271">
        <w:rPr>
          <w:rFonts w:ascii="Times New Roman" w:hAnsi="Times New Roman"/>
          <w:sz w:val="24"/>
          <w:szCs w:val="24"/>
          <w:lang w:val="bg-BG"/>
        </w:rPr>
        <w:t>, валиден до 10.12.2028 г.</w:t>
      </w:r>
      <w:r w:rsidRPr="00F57D3C">
        <w:rPr>
          <w:rFonts w:ascii="Times New Roman" w:hAnsi="Times New Roman"/>
          <w:color w:val="000000"/>
          <w:sz w:val="24"/>
          <w:szCs w:val="24"/>
          <w:lang w:val="bg-BG"/>
        </w:rPr>
        <w:t xml:space="preserve"> от ГД ПБЗН.</w:t>
      </w:r>
    </w:p>
    <w:p w:rsidR="0012122F" w:rsidRDefault="0012122F" w:rsidP="0012122F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E18DD">
        <w:rPr>
          <w:rFonts w:ascii="Times New Roman" w:hAnsi="Times New Roman"/>
          <w:color w:val="000000"/>
          <w:sz w:val="24"/>
          <w:szCs w:val="24"/>
          <w:lang w:val="bg-BG"/>
        </w:rPr>
        <w:t>На обекта е налична стационарна електрическа комутационна апаратура (прекъсвачи, трансформатори и др.), заредена с различни количества серен хексафлуорид (елегаз). Поддръжката ѝ се извършва от сервизни техници, притежаващи валидни документи за правоспособност, издадени от Българската браншова камара на енергетиците.</w:t>
      </w:r>
    </w:p>
    <w:p w:rsidR="000C6CB3" w:rsidRPr="007D6587" w:rsidRDefault="000C6CB3" w:rsidP="000C6CB3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7D6587">
        <w:rPr>
          <w:rFonts w:ascii="Times New Roman" w:hAnsi="Times New Roman"/>
          <w:sz w:val="24"/>
          <w:szCs w:val="24"/>
          <w:lang w:val="bg-BG"/>
        </w:rPr>
        <w:t>Годишните отчети за 2025 г.,</w:t>
      </w:r>
      <w:r w:rsidRPr="007D6587">
        <w:t xml:space="preserve"> </w:t>
      </w:r>
      <w:r w:rsidRPr="007D6587">
        <w:rPr>
          <w:rFonts w:ascii="Times New Roman" w:hAnsi="Times New Roman"/>
          <w:sz w:val="24"/>
          <w:szCs w:val="24"/>
          <w:lang w:val="bg-BG"/>
        </w:rPr>
        <w:t>изготвени в изпълнение на изискванията на чл. 33 и чл. 35 от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D6587">
        <w:rPr>
          <w:rFonts w:ascii="Times New Roman" w:hAnsi="Times New Roman"/>
          <w:sz w:val="24"/>
          <w:szCs w:val="24"/>
          <w:lang w:val="bg-BG"/>
        </w:rPr>
        <w:t>Наредба № 1, относно използваните флуорирани парникови газове (ФПГ) и количествата, съдържащи се в оборудването, са подадени чрез Информационната система за ФПГ.</w:t>
      </w:r>
    </w:p>
    <w:p w:rsidR="0012122F" w:rsidRPr="005177F4" w:rsidRDefault="0012122F" w:rsidP="0012122F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2C0898">
        <w:rPr>
          <w:rFonts w:ascii="Times New Roman" w:hAnsi="Times New Roman"/>
          <w:sz w:val="24"/>
          <w:szCs w:val="24"/>
          <w:lang w:val="bg-BG"/>
        </w:rPr>
        <w:t xml:space="preserve">Операторът е информиран, че съгласно чл. 13, т. 4 от Регламент (ЕС) № 2024/573 относно флуорсъдържащите парникови газове, от 1 януари 2026 г. се забранява </w:t>
      </w:r>
      <w:r w:rsidRPr="002C0898">
        <w:rPr>
          <w:rFonts w:ascii="Times New Roman" w:hAnsi="Times New Roman"/>
          <w:sz w:val="24"/>
          <w:szCs w:val="24"/>
          <w:lang w:val="bg-BG"/>
        </w:rPr>
        <w:lastRenderedPageBreak/>
        <w:t>използването на газове, изброени в приложение I към същия регламент, с потенциал за глобално затопляне 2500 или повече, при поддръжка и сервизно обслужване на климатично оборудване и термопомпи. Забраната не се прилага до 1 януари 2032 г. за регенерирани и рециклирани флуорсъдържащи парникови газове, ако са възстановени от същото оборудване.</w:t>
      </w:r>
    </w:p>
    <w:p w:rsidR="0012122F" w:rsidRPr="005177F4" w:rsidRDefault="0012122F" w:rsidP="0012122F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177F4">
        <w:rPr>
          <w:rFonts w:ascii="Times New Roman" w:hAnsi="Times New Roman"/>
          <w:sz w:val="24"/>
          <w:szCs w:val="24"/>
          <w:lang w:val="bg-BG"/>
        </w:rPr>
        <w:t>Забранява се пускането в експлоатация на електрическа комутационна апаратура, при която се използват или чието функциониране зависи от флуорсъдържащи парникови газове, съдържащи се в изолационен материал или среда за прекъсване на електрическия ток, както следва:</w:t>
      </w:r>
    </w:p>
    <w:p w:rsidR="0012122F" w:rsidRPr="005177F4" w:rsidRDefault="0012122F" w:rsidP="0012122F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а) от 1 януари 2026 г. -</w:t>
      </w:r>
      <w:r w:rsidRPr="005177F4">
        <w:rPr>
          <w:rFonts w:ascii="Times New Roman" w:hAnsi="Times New Roman"/>
          <w:sz w:val="24"/>
          <w:szCs w:val="24"/>
          <w:lang w:val="bg-BG"/>
        </w:rPr>
        <w:t xml:space="preserve"> апаратура за средно напрежение за първично и вторично разпределение до 24 kV включително;</w:t>
      </w:r>
    </w:p>
    <w:p w:rsidR="0012122F" w:rsidRPr="00FB176E" w:rsidRDefault="0012122F" w:rsidP="0012122F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б) от 1 януари 2030 г. -</w:t>
      </w:r>
      <w:r w:rsidRPr="005177F4">
        <w:rPr>
          <w:rFonts w:ascii="Times New Roman" w:hAnsi="Times New Roman"/>
          <w:sz w:val="24"/>
          <w:szCs w:val="24"/>
          <w:lang w:val="bg-BG"/>
        </w:rPr>
        <w:t xml:space="preserve"> апаратура за средно напрежение за първично и вторично разпределение от над 24 kV до 52 kV включително.</w:t>
      </w:r>
    </w:p>
    <w:p w:rsidR="000C6CB3" w:rsidRPr="007D6587" w:rsidRDefault="000C6CB3" w:rsidP="000C6CB3">
      <w:pPr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7D6587">
        <w:rPr>
          <w:rFonts w:ascii="Times New Roman" w:hAnsi="Times New Roman"/>
          <w:sz w:val="24"/>
          <w:szCs w:val="24"/>
          <w:lang w:val="bg-BG"/>
        </w:rPr>
        <w:t>Съгласно чл.13, т.5 от Регламент (ЕС) 2024/573:</w:t>
      </w:r>
    </w:p>
    <w:p w:rsidR="000C6CB3" w:rsidRPr="007D6587" w:rsidRDefault="000C6CB3" w:rsidP="000C6CB3">
      <w:pPr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7D6587">
        <w:rPr>
          <w:rFonts w:ascii="Times New Roman" w:hAnsi="Times New Roman"/>
          <w:sz w:val="24"/>
          <w:szCs w:val="24"/>
          <w:lang w:val="bg-BG"/>
        </w:rPr>
        <w:t>-</w:t>
      </w:r>
      <w:r w:rsidRPr="007D6587">
        <w:rPr>
          <w:rFonts w:ascii="Times New Roman" w:hAnsi="Times New Roman"/>
          <w:sz w:val="24"/>
          <w:szCs w:val="24"/>
          <w:lang w:val="bg-BG"/>
        </w:rPr>
        <w:tab/>
        <w:t>От 1.01.2032 г. се забранява използването на флуорсъдържащи газове с GWP ≥ 750 за поддръжка и сервиз на стационарно хладилно оборудване (без охладители).</w:t>
      </w:r>
    </w:p>
    <w:p w:rsidR="000C6CB3" w:rsidRPr="007D6587" w:rsidRDefault="000C6CB3" w:rsidP="000C6CB3">
      <w:pPr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7D6587">
        <w:rPr>
          <w:rFonts w:ascii="Times New Roman" w:hAnsi="Times New Roman"/>
          <w:sz w:val="24"/>
          <w:szCs w:val="24"/>
          <w:lang w:val="bg-BG"/>
        </w:rPr>
        <w:t>-</w:t>
      </w:r>
      <w:r w:rsidRPr="007D6587">
        <w:rPr>
          <w:rFonts w:ascii="Times New Roman" w:hAnsi="Times New Roman"/>
          <w:sz w:val="24"/>
          <w:szCs w:val="24"/>
          <w:lang w:val="bg-BG"/>
        </w:rPr>
        <w:tab/>
        <w:t>След тази дата за сервиз могат да се използват само регенерирани или рециклирани агенти с GWP ≥ 750.</w:t>
      </w:r>
    </w:p>
    <w:p w:rsidR="0012122F" w:rsidRDefault="0012122F" w:rsidP="0012122F">
      <w:pPr>
        <w:tabs>
          <w:tab w:val="left" w:pos="284"/>
        </w:tabs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2122F" w:rsidRDefault="0012122F" w:rsidP="0012122F">
      <w:pPr>
        <w:tabs>
          <w:tab w:val="left" w:pos="284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2122F" w:rsidRPr="00FB0938" w:rsidRDefault="0012122F" w:rsidP="0012122F">
      <w:pPr>
        <w:tabs>
          <w:tab w:val="left" w:pos="284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B0938">
        <w:rPr>
          <w:rFonts w:ascii="Times New Roman" w:hAnsi="Times New Roman"/>
          <w:b/>
          <w:sz w:val="24"/>
          <w:szCs w:val="24"/>
          <w:lang w:val="bg-BG"/>
        </w:rPr>
        <w:t>Резултати и заключения за съответствие на обекта с изискванията на екологичното законодателство и последващ контрол:</w:t>
      </w:r>
    </w:p>
    <w:p w:rsidR="0012122F" w:rsidRPr="00FB0938" w:rsidRDefault="0012122F" w:rsidP="0012122F">
      <w:pPr>
        <w:tabs>
          <w:tab w:val="left" w:pos="284"/>
        </w:tabs>
        <w:ind w:firstLine="709"/>
        <w:jc w:val="both"/>
        <w:rPr>
          <w:lang w:val="bg-BG"/>
        </w:rPr>
      </w:pPr>
      <w:r w:rsidRPr="00FB0938">
        <w:rPr>
          <w:rFonts w:ascii="Times New Roman" w:hAnsi="Times New Roman"/>
          <w:sz w:val="24"/>
          <w:szCs w:val="24"/>
          <w:lang w:val="bg-BG"/>
        </w:rPr>
        <w:t>При извършената проверка не е констатирано несъответствие с екологичното законодателство.</w:t>
      </w:r>
    </w:p>
    <w:p w:rsidR="00773E2B" w:rsidRPr="0012122F" w:rsidRDefault="00773E2B" w:rsidP="0012122F">
      <w:pPr>
        <w:tabs>
          <w:tab w:val="left" w:pos="284"/>
        </w:tabs>
        <w:jc w:val="both"/>
        <w:rPr>
          <w:rFonts w:ascii="Times New Roman" w:hAnsi="Times New Roman"/>
          <w:sz w:val="22"/>
          <w:szCs w:val="22"/>
          <w:lang w:val="bg-BG"/>
        </w:rPr>
      </w:pPr>
    </w:p>
    <w:sectPr w:rsidR="00773E2B" w:rsidRPr="0012122F" w:rsidSect="000F225C">
      <w:footerReference w:type="default" r:id="rId9"/>
      <w:headerReference w:type="first" r:id="rId10"/>
      <w:footerReference w:type="first" r:id="rId11"/>
      <w:pgSz w:w="11907" w:h="16840" w:code="9"/>
      <w:pgMar w:top="1134" w:right="1134" w:bottom="567" w:left="1349" w:header="567" w:footer="6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53B" w:rsidRDefault="00D1553B">
      <w:r>
        <w:separator/>
      </w:r>
    </w:p>
  </w:endnote>
  <w:endnote w:type="continuationSeparator" w:id="0">
    <w:p w:rsidR="00D1553B" w:rsidRDefault="00D15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484" w:rsidRDefault="00772484">
    <w:pPr>
      <w:pStyle w:val="a4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5602E9">
      <w:rPr>
        <w:b/>
        <w:bCs/>
        <w:noProof/>
      </w:rPr>
      <w:t>4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5602E9">
      <w:rPr>
        <w:b/>
        <w:bCs/>
        <w:noProof/>
      </w:rPr>
      <w:t>4</w:t>
    </w:r>
    <w:r>
      <w:rPr>
        <w:b/>
        <w:bCs/>
        <w:sz w:val="24"/>
        <w:szCs w:val="24"/>
      </w:rPr>
      <w:fldChar w:fldCharType="end"/>
    </w:r>
  </w:p>
  <w:p w:rsidR="00772484" w:rsidRDefault="0077248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3" w:type="dxa"/>
      <w:tblInd w:w="-176" w:type="dxa"/>
      <w:tblLook w:val="04A0" w:firstRow="1" w:lastRow="0" w:firstColumn="1" w:lastColumn="0" w:noHBand="0" w:noVBand="1"/>
    </w:tblPr>
    <w:tblGrid>
      <w:gridCol w:w="3828"/>
      <w:gridCol w:w="4536"/>
      <w:gridCol w:w="1489"/>
    </w:tblGrid>
    <w:tr w:rsidR="00451F4D" w:rsidRPr="00CD302E" w:rsidTr="00451F4D">
      <w:trPr>
        <w:cantSplit/>
        <w:trHeight w:val="1709"/>
      </w:trPr>
      <w:tc>
        <w:tcPr>
          <w:tcW w:w="3828" w:type="dxa"/>
          <w:vAlign w:val="center"/>
          <w:hideMark/>
        </w:tcPr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  <w:noProof/>
              <w:lang w:val="bg-BG" w:eastAsia="bg-BG"/>
            </w:rPr>
          </w:pPr>
        </w:p>
        <w:p w:rsidR="00CD302E" w:rsidRPr="00CD302E" w:rsidRDefault="005602E9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 w:rsidRPr="00984285">
            <w:rPr>
              <w:rFonts w:ascii="Calibri" w:eastAsia="Calibri" w:hAnsi="Calibri"/>
              <w:noProof/>
              <w:lang w:val="bg-BG" w:eastAsia="bg-BG"/>
            </w:rPr>
            <w:drawing>
              <wp:inline distT="0" distB="0" distL="0" distR="0">
                <wp:extent cx="2257425" cy="82867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:rsid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</w:p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  <w:lang w:val="bg-BG"/>
            </w:rPr>
          </w:pP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 w:rsidRPr="00810CB7">
            <w:rPr>
              <w:rFonts w:ascii="Times New Roman" w:eastAsia="Calibri" w:hAnsi="Times New Roman"/>
            </w:rPr>
            <w:t>гр. Враца 3000, ул. ”Екзарх Йосиф” № 81</w:t>
          </w: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>
            <w:rPr>
              <w:rFonts w:ascii="Times New Roman" w:eastAsia="Calibri" w:hAnsi="Times New Roman"/>
            </w:rPr>
            <w:t>тел/факс: (+35992) 629211;</w:t>
          </w:r>
          <w:r w:rsidR="00046208">
            <w:rPr>
              <w:rFonts w:ascii="Times New Roman" w:eastAsia="Calibri" w:hAnsi="Times New Roman"/>
            </w:rPr>
            <w:t xml:space="preserve"> riosv-vr@riosv-vr.com</w:t>
          </w:r>
        </w:p>
        <w:p w:rsidR="00CD302E" w:rsidRPr="00CD302E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" w:eastAsia="Calibri" w:hAnsi="Times"/>
              <w:lang w:val="bg-BG"/>
            </w:rPr>
          </w:pPr>
          <w:r w:rsidRPr="00810CB7">
            <w:rPr>
              <w:rFonts w:ascii="Times New Roman" w:eastAsia="Calibri" w:hAnsi="Times New Roman"/>
            </w:rPr>
            <w:t>http://riosv.vracakarst.com</w:t>
          </w:r>
        </w:p>
      </w:tc>
      <w:tc>
        <w:tcPr>
          <w:tcW w:w="1489" w:type="dxa"/>
          <w:vAlign w:val="center"/>
          <w:hideMark/>
        </w:tcPr>
        <w:p w:rsidR="000F225C" w:rsidRDefault="000F225C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</w:p>
        <w:p w:rsidR="00CD302E" w:rsidRPr="00CD302E" w:rsidRDefault="005602E9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 w:rsidRPr="00984285">
            <w:rPr>
              <w:rFonts w:ascii="Times New Roman" w:eastAsia="Calibri" w:hAnsi="Times New Roman"/>
              <w:noProof/>
              <w:lang w:val="bg-BG" w:eastAsia="bg-BG"/>
            </w:rPr>
            <w:drawing>
              <wp:inline distT="0" distB="0" distL="0" distR="0">
                <wp:extent cx="685800" cy="685800"/>
                <wp:effectExtent l="0" t="0" r="0" b="0"/>
                <wp:docPr id="2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1048" w:rsidRDefault="005602E9">
    <w:pPr>
      <w:pStyle w:val="a4"/>
      <w:jc w:val="cen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-969010</wp:posOffset>
              </wp:positionV>
              <wp:extent cx="6120130" cy="0"/>
              <wp:effectExtent l="13970" t="12065" r="9525" b="6985"/>
              <wp:wrapSquare wrapText="bothSides"/>
              <wp:docPr id="3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BCD968" id="Straight Connector 1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9pt,-76.3pt" to="471pt,-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">
              <v:stroke joinstyle="miter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53B" w:rsidRDefault="00D1553B">
      <w:r>
        <w:separator/>
      </w:r>
    </w:p>
  </w:footnote>
  <w:footnote w:type="continuationSeparator" w:id="0">
    <w:p w:rsidR="00D1553B" w:rsidRDefault="00D15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7" w:rsidRPr="0073004C" w:rsidRDefault="005602E9" w:rsidP="00540802">
    <w:pPr>
      <w:pStyle w:val="2"/>
      <w:jc w:val="left"/>
      <w:rPr>
        <w:b/>
        <w:spacing w:val="40"/>
        <w:sz w:val="30"/>
        <w:szCs w:val="30"/>
        <w:u w:val="none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495934</wp:posOffset>
              </wp:positionH>
              <wp:positionV relativeFrom="paragraph">
                <wp:posOffset>65405</wp:posOffset>
              </wp:positionV>
              <wp:extent cx="0" cy="876300"/>
              <wp:effectExtent l="0" t="0" r="0" b="0"/>
              <wp:wrapNone/>
              <wp:docPr id="6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763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C9DBF1" id="Straight Connector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.05pt,5.15pt" to="39.05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-285750</wp:posOffset>
          </wp:positionH>
          <wp:positionV relativeFrom="paragraph">
            <wp:posOffset>95250</wp:posOffset>
          </wp:positionV>
          <wp:extent cx="600710" cy="832485"/>
          <wp:effectExtent l="0" t="0" r="0" b="0"/>
          <wp:wrapSquare wrapText="bothSides"/>
          <wp:docPr id="5" name="Picture 10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7216" behindDoc="0" locked="0" layoutInCell="1" allowOverlap="1">
              <wp:simplePos x="0" y="0"/>
              <wp:positionH relativeFrom="column">
                <wp:posOffset>-4001136</wp:posOffset>
              </wp:positionH>
              <wp:positionV relativeFrom="paragraph">
                <wp:posOffset>-1073785</wp:posOffset>
              </wp:positionV>
              <wp:extent cx="0" cy="1021715"/>
              <wp:effectExtent l="0" t="0" r="0" b="6985"/>
              <wp:wrapNone/>
              <wp:docPr id="4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21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08123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315.05pt;margin-top:-84.55pt;width:0;height:80.45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"/>
          </w:pict>
        </mc:Fallback>
      </mc:AlternateContent>
    </w:r>
    <w:r w:rsidR="002B43F0">
      <w:rPr>
        <w:b/>
        <w:spacing w:val="40"/>
        <w:sz w:val="30"/>
        <w:szCs w:val="30"/>
        <w:u w:val="none"/>
        <w:lang w:val="en-US"/>
      </w:rPr>
      <w:t xml:space="preserve">      </w:t>
    </w:r>
    <w:r w:rsidR="00540802">
      <w:rPr>
        <w:b/>
        <w:spacing w:val="40"/>
        <w:sz w:val="30"/>
        <w:szCs w:val="30"/>
        <w:u w:val="none"/>
      </w:rPr>
      <w:t xml:space="preserve">     </w:t>
    </w:r>
    <w:r w:rsidR="00415A47" w:rsidRPr="0073004C">
      <w:rPr>
        <w:b/>
        <w:spacing w:val="40"/>
        <w:sz w:val="30"/>
        <w:szCs w:val="30"/>
        <w:u w:val="none"/>
      </w:rPr>
      <w:t>РЕПУБЛИКА БЪЛГАРИЯ</w:t>
    </w:r>
  </w:p>
  <w:p w:rsidR="00415A47" w:rsidRPr="007777F3" w:rsidRDefault="00415A47" w:rsidP="00415A47">
    <w:pPr>
      <w:rPr>
        <w:lang w:val="bg-BG"/>
      </w:rPr>
    </w:pPr>
  </w:p>
  <w:p w:rsidR="00415A47" w:rsidRPr="007B5CDD" w:rsidRDefault="00415A47" w:rsidP="00540802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Cs w:val="24"/>
      </w:rPr>
    </w:pPr>
    <w:r>
      <w:rPr>
        <w:rFonts w:ascii="Times New Roman" w:hAnsi="Times New Roman"/>
        <w:spacing w:val="40"/>
        <w:szCs w:val="24"/>
      </w:rPr>
      <w:t xml:space="preserve">   </w:t>
    </w:r>
    <w:r w:rsidR="007777F3">
      <w:rPr>
        <w:rFonts w:ascii="Times New Roman" w:hAnsi="Times New Roman"/>
        <w:spacing w:val="40"/>
        <w:szCs w:val="24"/>
      </w:rPr>
      <w:tab/>
    </w:r>
    <w:r w:rsidRPr="007B5CDD">
      <w:rPr>
        <w:rFonts w:ascii="Times New Roman" w:hAnsi="Times New Roman"/>
        <w:spacing w:val="40"/>
        <w:szCs w:val="24"/>
      </w:rPr>
      <w:t>МИНИСТЕРСТВО НА ОКОЛНАТА СРЕДА И ВОДИТЕ</w:t>
    </w:r>
  </w:p>
  <w:p w:rsidR="00415A47" w:rsidRDefault="00415A47" w:rsidP="00415A47">
    <w:pPr>
      <w:tabs>
        <w:tab w:val="left" w:pos="1276"/>
      </w:tabs>
      <w:rPr>
        <w:rFonts w:ascii="Times New Roman" w:hAnsi="Times New Roman"/>
        <w:sz w:val="24"/>
        <w:szCs w:val="24"/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  <w:p w:rsidR="00415A47" w:rsidRPr="007B5CDD" w:rsidRDefault="00415A47" w:rsidP="00415A47">
    <w:pPr>
      <w:tabs>
        <w:tab w:val="left" w:pos="1276"/>
      </w:tabs>
      <w:rPr>
        <w:rFonts w:ascii="Times New Roman" w:hAnsi="Times New Roman"/>
        <w:b/>
        <w:lang w:val="bg-BG"/>
      </w:rPr>
    </w:pPr>
    <w:r>
      <w:rPr>
        <w:rFonts w:ascii="Times New Roman" w:hAnsi="Times New Roman"/>
        <w:sz w:val="24"/>
        <w:szCs w:val="24"/>
        <w:lang w:val="bg-BG"/>
      </w:rPr>
      <w:t xml:space="preserve">        </w:t>
    </w:r>
    <w:r w:rsidR="007777F3">
      <w:rPr>
        <w:rFonts w:ascii="Times New Roman" w:hAnsi="Times New Roman"/>
        <w:sz w:val="24"/>
        <w:szCs w:val="24"/>
        <w:lang w:val="bg-BG"/>
      </w:rPr>
      <w:tab/>
    </w:r>
    <w:r w:rsidR="000428B9">
      <w:rPr>
        <w:rFonts w:ascii="Times New Roman" w:hAnsi="Times New Roman"/>
        <w:sz w:val="24"/>
        <w:szCs w:val="24"/>
        <w:lang w:val="bg-BG"/>
      </w:rPr>
      <w:t>РЕГИОНАЛНА ИНСПЕКЦИЯ</w:t>
    </w:r>
    <w:r w:rsidR="00810CB7">
      <w:rPr>
        <w:rFonts w:ascii="Times New Roman" w:hAnsi="Times New Roman"/>
        <w:sz w:val="24"/>
        <w:szCs w:val="24"/>
        <w:lang w:val="bg-BG"/>
      </w:rPr>
      <w:t xml:space="preserve"> ПО ОКОЛНАТА СРЕДА И ВОДИТЕ - ВРАЦА</w:t>
    </w:r>
  </w:p>
  <w:p w:rsidR="00415A47" w:rsidRPr="00415A47" w:rsidRDefault="00415A47" w:rsidP="00415A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A2576"/>
    <w:multiLevelType w:val="hybridMultilevel"/>
    <w:tmpl w:val="82BA78C6"/>
    <w:lvl w:ilvl="0" w:tplc="28B4F5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EA4AD4"/>
    <w:multiLevelType w:val="hybridMultilevel"/>
    <w:tmpl w:val="8BF2586A"/>
    <w:lvl w:ilvl="0" w:tplc="242E6A4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E6A18"/>
    <w:multiLevelType w:val="hybridMultilevel"/>
    <w:tmpl w:val="21949178"/>
    <w:lvl w:ilvl="0" w:tplc="22D8F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20322E"/>
    <w:multiLevelType w:val="hybridMultilevel"/>
    <w:tmpl w:val="0D501790"/>
    <w:lvl w:ilvl="0" w:tplc="0D88702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A581E74"/>
    <w:multiLevelType w:val="hybridMultilevel"/>
    <w:tmpl w:val="0BA4030E"/>
    <w:lvl w:ilvl="0" w:tplc="F79E1A4A">
      <w:start w:val="1"/>
      <w:numFmt w:val="bullet"/>
      <w:lvlText w:val=""/>
      <w:lvlJc w:val="left"/>
      <w:pPr>
        <w:tabs>
          <w:tab w:val="num" w:pos="2120"/>
        </w:tabs>
        <w:ind w:left="2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1CB"/>
    <w:rsid w:val="0000306F"/>
    <w:rsid w:val="00022A1D"/>
    <w:rsid w:val="000343AB"/>
    <w:rsid w:val="00034716"/>
    <w:rsid w:val="00042511"/>
    <w:rsid w:val="000428B9"/>
    <w:rsid w:val="00046208"/>
    <w:rsid w:val="000606FB"/>
    <w:rsid w:val="00061CA3"/>
    <w:rsid w:val="00066AA2"/>
    <w:rsid w:val="000B123C"/>
    <w:rsid w:val="000B3E2D"/>
    <w:rsid w:val="000B6381"/>
    <w:rsid w:val="000C6CB3"/>
    <w:rsid w:val="000C7B19"/>
    <w:rsid w:val="000F225C"/>
    <w:rsid w:val="000F7D41"/>
    <w:rsid w:val="00103863"/>
    <w:rsid w:val="001055E9"/>
    <w:rsid w:val="001073F0"/>
    <w:rsid w:val="00111720"/>
    <w:rsid w:val="001157BD"/>
    <w:rsid w:val="0012122F"/>
    <w:rsid w:val="00122B91"/>
    <w:rsid w:val="00136D7F"/>
    <w:rsid w:val="001571DF"/>
    <w:rsid w:val="00157D1E"/>
    <w:rsid w:val="001639BC"/>
    <w:rsid w:val="001671E7"/>
    <w:rsid w:val="001B170D"/>
    <w:rsid w:val="001B4BA4"/>
    <w:rsid w:val="001B4BA5"/>
    <w:rsid w:val="001C5702"/>
    <w:rsid w:val="001C65F1"/>
    <w:rsid w:val="001C6903"/>
    <w:rsid w:val="001D52BE"/>
    <w:rsid w:val="001E10FE"/>
    <w:rsid w:val="0020512A"/>
    <w:rsid w:val="0020653E"/>
    <w:rsid w:val="00212930"/>
    <w:rsid w:val="00233451"/>
    <w:rsid w:val="0023796F"/>
    <w:rsid w:val="0024120B"/>
    <w:rsid w:val="002478B8"/>
    <w:rsid w:val="00266D04"/>
    <w:rsid w:val="00273372"/>
    <w:rsid w:val="002823C1"/>
    <w:rsid w:val="002A0824"/>
    <w:rsid w:val="002A709F"/>
    <w:rsid w:val="002B43F0"/>
    <w:rsid w:val="002B7809"/>
    <w:rsid w:val="002E25EF"/>
    <w:rsid w:val="002F7889"/>
    <w:rsid w:val="003025A3"/>
    <w:rsid w:val="00324274"/>
    <w:rsid w:val="00352F4E"/>
    <w:rsid w:val="003A2792"/>
    <w:rsid w:val="003A2A77"/>
    <w:rsid w:val="003A7996"/>
    <w:rsid w:val="003B30BB"/>
    <w:rsid w:val="003D4054"/>
    <w:rsid w:val="003D4A6B"/>
    <w:rsid w:val="003E0719"/>
    <w:rsid w:val="00415A47"/>
    <w:rsid w:val="00446795"/>
    <w:rsid w:val="00447E80"/>
    <w:rsid w:val="00451F4D"/>
    <w:rsid w:val="00473CEC"/>
    <w:rsid w:val="00496A8F"/>
    <w:rsid w:val="004A7867"/>
    <w:rsid w:val="004C0E3E"/>
    <w:rsid w:val="004C24D1"/>
    <w:rsid w:val="004C3144"/>
    <w:rsid w:val="004D3F17"/>
    <w:rsid w:val="004D5250"/>
    <w:rsid w:val="004E1CF7"/>
    <w:rsid w:val="004F04D9"/>
    <w:rsid w:val="004F13BD"/>
    <w:rsid w:val="004F765C"/>
    <w:rsid w:val="00502BC2"/>
    <w:rsid w:val="005175EF"/>
    <w:rsid w:val="0052019E"/>
    <w:rsid w:val="00533EA4"/>
    <w:rsid w:val="00540802"/>
    <w:rsid w:val="00542B66"/>
    <w:rsid w:val="005602E9"/>
    <w:rsid w:val="0057056E"/>
    <w:rsid w:val="005A3B17"/>
    <w:rsid w:val="005B69F7"/>
    <w:rsid w:val="005C0D0B"/>
    <w:rsid w:val="005D759C"/>
    <w:rsid w:val="005D7788"/>
    <w:rsid w:val="005D7A64"/>
    <w:rsid w:val="00602A0B"/>
    <w:rsid w:val="00602D9A"/>
    <w:rsid w:val="006241C2"/>
    <w:rsid w:val="0062681E"/>
    <w:rsid w:val="006340C8"/>
    <w:rsid w:val="00643C98"/>
    <w:rsid w:val="0066168F"/>
    <w:rsid w:val="00661C46"/>
    <w:rsid w:val="00686DB6"/>
    <w:rsid w:val="00695E9C"/>
    <w:rsid w:val="006A07C7"/>
    <w:rsid w:val="006B0B9A"/>
    <w:rsid w:val="006B2EEB"/>
    <w:rsid w:val="006B51F0"/>
    <w:rsid w:val="006D21A3"/>
    <w:rsid w:val="006E1608"/>
    <w:rsid w:val="006E7677"/>
    <w:rsid w:val="006F3F56"/>
    <w:rsid w:val="00715370"/>
    <w:rsid w:val="0073004C"/>
    <w:rsid w:val="00735898"/>
    <w:rsid w:val="007550EB"/>
    <w:rsid w:val="0076286A"/>
    <w:rsid w:val="007653DF"/>
    <w:rsid w:val="007719EF"/>
    <w:rsid w:val="00772484"/>
    <w:rsid w:val="00773E2B"/>
    <w:rsid w:val="007777F3"/>
    <w:rsid w:val="007A6290"/>
    <w:rsid w:val="007B5CDD"/>
    <w:rsid w:val="00810CB7"/>
    <w:rsid w:val="00836DEF"/>
    <w:rsid w:val="008410BA"/>
    <w:rsid w:val="00842F0C"/>
    <w:rsid w:val="008516CB"/>
    <w:rsid w:val="0085348A"/>
    <w:rsid w:val="00854FC5"/>
    <w:rsid w:val="008719BB"/>
    <w:rsid w:val="00876767"/>
    <w:rsid w:val="008B0206"/>
    <w:rsid w:val="008B1300"/>
    <w:rsid w:val="008D74B9"/>
    <w:rsid w:val="00936425"/>
    <w:rsid w:val="00946D85"/>
    <w:rsid w:val="00953021"/>
    <w:rsid w:val="00954231"/>
    <w:rsid w:val="009571F2"/>
    <w:rsid w:val="00961612"/>
    <w:rsid w:val="00973C05"/>
    <w:rsid w:val="00974296"/>
    <w:rsid w:val="00974546"/>
    <w:rsid w:val="0097714F"/>
    <w:rsid w:val="00984285"/>
    <w:rsid w:val="00994FD4"/>
    <w:rsid w:val="009958B3"/>
    <w:rsid w:val="009A49E5"/>
    <w:rsid w:val="009C28A8"/>
    <w:rsid w:val="009C2DE3"/>
    <w:rsid w:val="009C391D"/>
    <w:rsid w:val="009E1D29"/>
    <w:rsid w:val="009E7D8E"/>
    <w:rsid w:val="009F0994"/>
    <w:rsid w:val="00A671F2"/>
    <w:rsid w:val="00A70580"/>
    <w:rsid w:val="00A71B3D"/>
    <w:rsid w:val="00AC3A47"/>
    <w:rsid w:val="00AD13E8"/>
    <w:rsid w:val="00AF309C"/>
    <w:rsid w:val="00B2037F"/>
    <w:rsid w:val="00B21A08"/>
    <w:rsid w:val="00B277E9"/>
    <w:rsid w:val="00B30FFB"/>
    <w:rsid w:val="00B318B0"/>
    <w:rsid w:val="00B33C7F"/>
    <w:rsid w:val="00B4338F"/>
    <w:rsid w:val="00B76562"/>
    <w:rsid w:val="00BB1E2A"/>
    <w:rsid w:val="00BC78B7"/>
    <w:rsid w:val="00BD75FE"/>
    <w:rsid w:val="00C00904"/>
    <w:rsid w:val="00C02136"/>
    <w:rsid w:val="00C17B63"/>
    <w:rsid w:val="00C27FE1"/>
    <w:rsid w:val="00C31279"/>
    <w:rsid w:val="00C32C29"/>
    <w:rsid w:val="00C36910"/>
    <w:rsid w:val="00C473A4"/>
    <w:rsid w:val="00C76288"/>
    <w:rsid w:val="00C7759E"/>
    <w:rsid w:val="00C9282E"/>
    <w:rsid w:val="00C96C3B"/>
    <w:rsid w:val="00CA3258"/>
    <w:rsid w:val="00CA7A14"/>
    <w:rsid w:val="00CB52E0"/>
    <w:rsid w:val="00CD05C6"/>
    <w:rsid w:val="00CD1F33"/>
    <w:rsid w:val="00CD302E"/>
    <w:rsid w:val="00CD411D"/>
    <w:rsid w:val="00CE06EE"/>
    <w:rsid w:val="00CE27C9"/>
    <w:rsid w:val="00CF320D"/>
    <w:rsid w:val="00D03B87"/>
    <w:rsid w:val="00D04952"/>
    <w:rsid w:val="00D064B0"/>
    <w:rsid w:val="00D1553B"/>
    <w:rsid w:val="00D259F5"/>
    <w:rsid w:val="00D34AAC"/>
    <w:rsid w:val="00D450FA"/>
    <w:rsid w:val="00D530CC"/>
    <w:rsid w:val="00D61AE4"/>
    <w:rsid w:val="00D64F25"/>
    <w:rsid w:val="00D71C83"/>
    <w:rsid w:val="00D7472F"/>
    <w:rsid w:val="00D76962"/>
    <w:rsid w:val="00E15B5B"/>
    <w:rsid w:val="00E344E2"/>
    <w:rsid w:val="00E5574B"/>
    <w:rsid w:val="00E85447"/>
    <w:rsid w:val="00E91F4A"/>
    <w:rsid w:val="00EA3B1F"/>
    <w:rsid w:val="00EB63EB"/>
    <w:rsid w:val="00EC304D"/>
    <w:rsid w:val="00EC5792"/>
    <w:rsid w:val="00ED1377"/>
    <w:rsid w:val="00EE0DB0"/>
    <w:rsid w:val="00EE591C"/>
    <w:rsid w:val="00F06738"/>
    <w:rsid w:val="00F133D0"/>
    <w:rsid w:val="00F21B34"/>
    <w:rsid w:val="00F25365"/>
    <w:rsid w:val="00F72CF1"/>
    <w:rsid w:val="00F82768"/>
    <w:rsid w:val="00F85505"/>
    <w:rsid w:val="00FA2CCA"/>
    <w:rsid w:val="00FC1048"/>
    <w:rsid w:val="00FC43AE"/>
    <w:rsid w:val="00FD600D"/>
    <w:rsid w:val="00FE22D9"/>
    <w:rsid w:val="00FE5BDA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ABFBFF-AB75-410D-B279-26B37DFC9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a">
    <w:name w:val="Normal Indent"/>
    <w:basedOn w:val="a"/>
    <w:rsid w:val="003D4054"/>
    <w:pPr>
      <w:overflowPunct/>
      <w:autoSpaceDE/>
      <w:autoSpaceDN/>
      <w:adjustRightInd/>
      <w:ind w:left="720"/>
      <w:textAlignment w:val="auto"/>
    </w:pPr>
    <w:rPr>
      <w:rFonts w:ascii="Timok" w:hAnsi="Timok"/>
      <w:sz w:val="28"/>
      <w:lang w:val="en-GB"/>
    </w:rPr>
  </w:style>
  <w:style w:type="character" w:customStyle="1" w:styleId="a5">
    <w:name w:val="Долен колонтитул Знак"/>
    <w:link w:val="a4"/>
    <w:uiPriority w:val="99"/>
    <w:rsid w:val="00FC1048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wm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Ycn52yhXaMDMVqi21qZiZL437bPVe8l6iS52YiR9S1w=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/XC8CVJ+BRPLWYgIGJG3jVKQcU3YJFgCP7FfRQACi5c=</DigestValue>
    </Reference>
  </SignedInfo>
  <SignatureValue>f0hd1Ss45VKD7MWBx9XrGE8B0tcNTvakgntVcy6Jv81mGNbg2i1t2PEN5s5u94hzH8ommJOx/GJm
cYtemjBaLn+eT56CnfYRqbZ3CdhUC9HORvwV5uXZpnFeZ0pirUKQUFUuoFLO0mOv3MounOAK3m7r
lkEyRWgdNW0LWSKIEruVPCat+WYEZ+FAH5IGtQ10/fIn1vItqTeEW4muwdHjOTJHGz/dUiXz/wxW
0AcoZLYac5rX3Jttpl/7sezngNON8fNYOBG7b4qmX5hG/UlhNARZ4DBexXcsWoat3lzKI6r2jjIM
gzCeKgM41VnOX6HDAmy0FQj9VuErPm6UjeeKPQvhGuzV6oz0Ng46jQsRW95Zl3SAChXiXQN9GALm
/LNYk46fSbcgAK1CAyDLLfsrf2HcEOjLfWnMah2lkHaBWw+jktNxrpf343ja7VyZOhLww7vAbG6K
Y7AjlU1v3SNlfc2jlGs2crDAy63ohRwCQbahpp3AcDRPSPeZP8dDJvbi</SignatureValue>
  <KeyInfo>
    <X509Data>
      <X509Certificate>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JQW6dvmO8yNsLFqK0NBesC1vGRjYhberlTLsdBmo1jI=</DigestValue>
      </Reference>
      <Reference URI="/word/endnotes.xml?ContentType=application/vnd.openxmlformats-officedocument.wordprocessingml.endnotes+xml">
        <DigestMethod Algorithm="http://www.w3.org/2001/04/xmlenc#sha256"/>
        <DigestValue>2sPK1xbhocFKYShB4/48IrFNSmaPGCI2iq5pxj6/7Yk=</DigestValue>
      </Reference>
      <Reference URI="/word/fontTable.xml?ContentType=application/vnd.openxmlformats-officedocument.wordprocessingml.fontTable+xml">
        <DigestMethod Algorithm="http://www.w3.org/2001/04/xmlenc#sha256"/>
        <DigestValue>rRfU8s387Q1zEXB/UmgxGZW9+w82mnce3tBz0TJvjtQ=</DigestValue>
      </Reference>
      <Reference URI="/word/footer1.xml?ContentType=application/vnd.openxmlformats-officedocument.wordprocessingml.footer+xml">
        <DigestMethod Algorithm="http://www.w3.org/2001/04/xmlenc#sha256"/>
        <DigestValue>+isozYc1BezZ9+5qKzIe94/72+Y+XjKY7f0nwcig0hY=</DigestValue>
      </Reference>
      <Reference URI="/word/footer2.xml?ContentType=application/vnd.openxmlformats-officedocument.wordprocessingml.footer+xml">
        <DigestMethod Algorithm="http://www.w3.org/2001/04/xmlenc#sha256"/>
        <DigestValue>Lj4Vab46+aylaXcvChvWL/dJzD8eZTAyy5IoS3JzpyQ=</DigestValue>
      </Reference>
      <Reference URI="/word/footnotes.xml?ContentType=application/vnd.openxmlformats-officedocument.wordprocessingml.footnotes+xml">
        <DigestMethod Algorithm="http://www.w3.org/2001/04/xmlenc#sha256"/>
        <DigestValue>cWiKHECoLZRqGNF5Xr/FPZNTR0/w03vbJ+uLz5V7vdw=</DigestValue>
      </Reference>
      <Reference URI="/word/header1.xml?ContentType=application/vnd.openxmlformats-officedocument.wordprocessingml.header+xml">
        <DigestMethod Algorithm="http://www.w3.org/2001/04/xmlenc#sha256"/>
        <DigestValue>Tj2wKeHRHGnf2liZn1Ra+mP8mPSemoklz1ePz1rMnR0=</DigestValue>
      </Reference>
      <Reference URI="/word/media/image1.emf?ContentType=image/x-emf">
        <DigestMethod Algorithm="http://www.w3.org/2001/04/xmlenc#sha256"/>
        <DigestValue>s8MNNd2EDuSV8nGH8R3KmVeNycE44IMZZSbk6n2uZ8E=</DigestValue>
      </Reference>
      <Reference URI="/word/media/image2.wmf?ContentType=image/x-wmf">
        <DigestMethod Algorithm="http://www.w3.org/2001/04/xmlenc#sha256"/>
        <DigestValue>h/bhXQBRXVcXsUbKmz5Wu826VwzSl6NQMjcH7hLOKdI=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PCZGuSpFpbEdl7b0oGCQ8e0fsLCovS59GwbNYKmWU2w=</DigestValue>
      </Reference>
      <Reference URI="/word/settings.xml?ContentType=application/vnd.openxmlformats-officedocument.wordprocessingml.settings+xml">
        <DigestMethod Algorithm="http://www.w3.org/2001/04/xmlenc#sha256"/>
        <DigestValue>a9rv5mmvg0KbVKx3slZTqQLv4kVVzKjOSa0GurU6jaQ=</DigestValue>
      </Reference>
      <Reference URI="/word/styles.xml?ContentType=application/vnd.openxmlformats-officedocument.wordprocessingml.styles+xml">
        <DigestMethod Algorithm="http://www.w3.org/2001/04/xmlenc#sha256"/>
        <DigestValue>krRUR6Br+32/O7XMnuy1w4Ort6NWHhulM4Ca92meRYw=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i75dbgHt4lFJjnMQz54vkRUullvK7BcAgrIaYB6rpKI=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2026-10-15T11:36:56Z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2026-10-15T11:36:56Z</xd:SigningTime>
          <xd:SigningCertificate>
            <xd:Cert>
              <xd:CertDigest>
                <DigestMethod Algorithm="http://www.w3.org/2001/04/xmlenc#sha256"/>
                <DigestValue>wefvhWfYFVDrqqXEkYxesnFxu3kEr5OLolAcd1/4/K4=</DigestValue>
              </xd:CertDigest>
              <xd:IssuerSerial>
                <X509IssuerName>CN=B-Trust Operational Qualified CA, OU=B-Trust, O=BORICA AD, OID.2.5.4.97=NTRBG-201230426, C=BG</X509IssuerName>
                <X509SerialNumber>7501678284512605856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eItg5qnkwBwzgEdDRgqg8VN1ELB+jV/um6HA1E5KU88=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Yn8OrsXnzNASMAp2YSTHnu2T4Cd2flfJFEnMKI+0Gxg=</DigestValue>
    </Reference>
  </SignedInfo>
  <SignatureValue>FBjJ9vSXwGfrC7duO8HudhtwwTzQlUlAWjpfRimXunOz3BWyz+V90th30h8n/70tq4HtJ55/1iAQ
KLwKzAm35eYx+dCAslA7Ls3UEzDHy8yhIWjv2j/GR2YbnuwdfgwDtnb6+hkAxNWUNFJfYm3m70d8
PMrZDdDN3VGWw8Dd6IGv4CAZn9BDYZxHn61fQm4mdbO7+oS690FEqeWKMknRVTnq3YQAsvOojk9i
srCJdfOmJLhaI8ACY7HR9tUa6WBv4s3KQqMeMxfWMEMxD8aGcY6y1H1X67cWH1V+hMr20TuQDBrO
lNvFnFNZ1Bf73N79UnDWvD9j/4+k7TfNImDO4g==</SignatureValue>
  <KeyInfo>
    <X509Data>
      <X509Certificate>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JQW6dvmO8yNsLFqK0NBesC1vGRjYhberlTLsdBmo1jI=</DigestValue>
      </Reference>
      <Reference URI="/word/endnotes.xml?ContentType=application/vnd.openxmlformats-officedocument.wordprocessingml.endnotes+xml">
        <DigestMethod Algorithm="http://www.w3.org/2001/04/xmlenc#sha256"/>
        <DigestValue>2sPK1xbhocFKYShB4/48IrFNSmaPGCI2iq5pxj6/7Yk=</DigestValue>
      </Reference>
      <Reference URI="/word/fontTable.xml?ContentType=application/vnd.openxmlformats-officedocument.wordprocessingml.fontTable+xml">
        <DigestMethod Algorithm="http://www.w3.org/2001/04/xmlenc#sha256"/>
        <DigestValue>rRfU8s387Q1zEXB/UmgxGZW9+w82mnce3tBz0TJvjtQ=</DigestValue>
      </Reference>
      <Reference URI="/word/footer1.xml?ContentType=application/vnd.openxmlformats-officedocument.wordprocessingml.footer+xml">
        <DigestMethod Algorithm="http://www.w3.org/2001/04/xmlenc#sha256"/>
        <DigestValue>+isozYc1BezZ9+5qKzIe94/72+Y+XjKY7f0nwcig0hY=</DigestValue>
      </Reference>
      <Reference URI="/word/footer2.xml?ContentType=application/vnd.openxmlformats-officedocument.wordprocessingml.footer+xml">
        <DigestMethod Algorithm="http://www.w3.org/2001/04/xmlenc#sha256"/>
        <DigestValue>Lj4Vab46+aylaXcvChvWL/dJzD8eZTAyy5IoS3JzpyQ=</DigestValue>
      </Reference>
      <Reference URI="/word/footnotes.xml?ContentType=application/vnd.openxmlformats-officedocument.wordprocessingml.footnotes+xml">
        <DigestMethod Algorithm="http://www.w3.org/2001/04/xmlenc#sha256"/>
        <DigestValue>cWiKHECoLZRqGNF5Xr/FPZNTR0/w03vbJ+uLz5V7vdw=</DigestValue>
      </Reference>
      <Reference URI="/word/header1.xml?ContentType=application/vnd.openxmlformats-officedocument.wordprocessingml.header+xml">
        <DigestMethod Algorithm="http://www.w3.org/2001/04/xmlenc#sha256"/>
        <DigestValue>Tj2wKeHRHGnf2liZn1Ra+mP8mPSemoklz1ePz1rMnR0=</DigestValue>
      </Reference>
      <Reference URI="/word/media/image1.emf?ContentType=image/x-emf">
        <DigestMethod Algorithm="http://www.w3.org/2001/04/xmlenc#sha256"/>
        <DigestValue>s8MNNd2EDuSV8nGH8R3KmVeNycE44IMZZSbk6n2uZ8E=</DigestValue>
      </Reference>
      <Reference URI="/word/media/image2.wmf?ContentType=image/x-wmf">
        <DigestMethod Algorithm="http://www.w3.org/2001/04/xmlenc#sha256"/>
        <DigestValue>h/bhXQBRXVcXsUbKmz5Wu826VwzSl6NQMjcH7hLOKdI=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PCZGuSpFpbEdl7b0oGCQ8e0fsLCovS59GwbNYKmWU2w=</DigestValue>
      </Reference>
      <Reference URI="/word/settings.xml?ContentType=application/vnd.openxmlformats-officedocument.wordprocessingml.settings+xml">
        <DigestMethod Algorithm="http://www.w3.org/2001/04/xmlenc#sha256"/>
        <DigestValue>a9rv5mmvg0KbVKx3slZTqQLv4kVVzKjOSa0GurU6jaQ=</DigestValue>
      </Reference>
      <Reference URI="/word/styles.xml?ContentType=application/vnd.openxmlformats-officedocument.wordprocessingml.styles+xml">
        <DigestMethod Algorithm="http://www.w3.org/2001/04/xmlenc#sha256"/>
        <DigestValue>krRUR6Br+32/O7XMnuy1w4Ort6NWHhulM4Ca92meRYw=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i75dbgHt4lFJjnMQz54vkRUullvK7BcAgrIaYB6rpKI=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2026-10-15T12:06:24Z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2026-10-15T12:06:24Z</xd:SigningTime>
          <xd:SigningCertificate>
            <xd:Cert>
              <xd:CertDigest>
                <DigestMethod Algorithm="http://www.w3.org/2001/04/xmlenc#sha256"/>
                <DigestValue>NjWXBd5ybSnp+eeYIsxKBVnpTdK9H18AxtRikVl/SZM=</DigestValue>
              </xd:CertDigest>
              <xd:IssuerSerial>
                <X509IssuerName>CN=B-Trust Operational Qualified CA, OU=B-Trust, O=BORICA AD, OID.2.5.4.97=NTRBG-201230426, C=BG</X509IssuerName>
                <X509SerialNumber>7107063334477371284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aKD9rMGFpaC4sye2MC5NB0U2DuAI/uCjbo7pngumg4Y=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93WZ5c/iQrcmeDcD59hryUQNvUIHmgpfwLoUxe5taME=</DigestValue>
    </Reference>
  </SignedInfo>
  <SignatureValue>fxB4e28hBQC6AUJbJBaj6QCtQ2dyxfRtAhYXrx+BnKWf8MTs/Vb/Uhs7SZw2rXvkUugtw9PNRJRV
NrUyFU3LHVxh4qyMl5YRyFcg4r8/xisEIWA1KsmQNhSNWukfT2fOsE6JGf4ZSI/t8O70LDU47fbU
Z8zKuARCYyhcl9uo7SZoLLCCWw1NjbXIZ0m8D/9gu2OmFQr4RwS90lwYAtoSHY38zclV9zCNYNgT
zmBzB3bTHPzR/RQCg6Bb//5wialJBOdJHVA6WVpyaT//MA+dVcbHYsICqFY53q0XJJNs3zw/QPRw
/W28eLXvRVZEzrwl1CbtisHW/b9BfqHvVQxVlmxnbA+Q642StM8BsbT4g4NFD3yNxxYnQXjeFIJH
dobRc7c0Zko3KPObloJOa9I7iDZ/wQ+4K9utyiTK/wyAhabx02xBp87kgzo5vOMj8TACj7WKvqNZ
srGFyCRoMBIPYYC3xv1pUJynvg2+MaA/DnNYOANNrOzAiIgSbvzLrWxh</SignatureValue>
  <KeyInfo>
    <X509Data>
      <X509Certificate>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JQW6dvmO8yNsLFqK0NBesC1vGRjYhberlTLsdBmo1jI=</DigestValue>
      </Reference>
      <Reference URI="/word/endnotes.xml?ContentType=application/vnd.openxmlformats-officedocument.wordprocessingml.endnotes+xml">
        <DigestMethod Algorithm="http://www.w3.org/2001/04/xmlenc#sha256"/>
        <DigestValue>2sPK1xbhocFKYShB4/48IrFNSmaPGCI2iq5pxj6/7Yk=</DigestValue>
      </Reference>
      <Reference URI="/word/fontTable.xml?ContentType=application/vnd.openxmlformats-officedocument.wordprocessingml.fontTable+xml">
        <DigestMethod Algorithm="http://www.w3.org/2001/04/xmlenc#sha256"/>
        <DigestValue>rRfU8s387Q1zEXB/UmgxGZW9+w82mnce3tBz0TJvjtQ=</DigestValue>
      </Reference>
      <Reference URI="/word/footer1.xml?ContentType=application/vnd.openxmlformats-officedocument.wordprocessingml.footer+xml">
        <DigestMethod Algorithm="http://www.w3.org/2001/04/xmlenc#sha256"/>
        <DigestValue>+isozYc1BezZ9+5qKzIe94/72+Y+XjKY7f0nwcig0hY=</DigestValue>
      </Reference>
      <Reference URI="/word/footer2.xml?ContentType=application/vnd.openxmlformats-officedocument.wordprocessingml.footer+xml">
        <DigestMethod Algorithm="http://www.w3.org/2001/04/xmlenc#sha256"/>
        <DigestValue>Lj4Vab46+aylaXcvChvWL/dJzD8eZTAyy5IoS3JzpyQ=</DigestValue>
      </Reference>
      <Reference URI="/word/footnotes.xml?ContentType=application/vnd.openxmlformats-officedocument.wordprocessingml.footnotes+xml">
        <DigestMethod Algorithm="http://www.w3.org/2001/04/xmlenc#sha256"/>
        <DigestValue>cWiKHECoLZRqGNF5Xr/FPZNTR0/w03vbJ+uLz5V7vdw=</DigestValue>
      </Reference>
      <Reference URI="/word/header1.xml?ContentType=application/vnd.openxmlformats-officedocument.wordprocessingml.header+xml">
        <DigestMethod Algorithm="http://www.w3.org/2001/04/xmlenc#sha256"/>
        <DigestValue>Tj2wKeHRHGnf2liZn1Ra+mP8mPSemoklz1ePz1rMnR0=</DigestValue>
      </Reference>
      <Reference URI="/word/media/image1.emf?ContentType=image/x-emf">
        <DigestMethod Algorithm="http://www.w3.org/2001/04/xmlenc#sha256"/>
        <DigestValue>s8MNNd2EDuSV8nGH8R3KmVeNycE44IMZZSbk6n2uZ8E=</DigestValue>
      </Reference>
      <Reference URI="/word/media/image2.wmf?ContentType=image/x-wmf">
        <DigestMethod Algorithm="http://www.w3.org/2001/04/xmlenc#sha256"/>
        <DigestValue>h/bhXQBRXVcXsUbKmz5Wu826VwzSl6NQMjcH7hLOKdI=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PCZGuSpFpbEdl7b0oGCQ8e0fsLCovS59GwbNYKmWU2w=</DigestValue>
      </Reference>
      <Reference URI="/word/settings.xml?ContentType=application/vnd.openxmlformats-officedocument.wordprocessingml.settings+xml">
        <DigestMethod Algorithm="http://www.w3.org/2001/04/xmlenc#sha256"/>
        <DigestValue>a9rv5mmvg0KbVKx3slZTqQLv4kVVzKjOSa0GurU6jaQ=</DigestValue>
      </Reference>
      <Reference URI="/word/styles.xml?ContentType=application/vnd.openxmlformats-officedocument.wordprocessingml.styles+xml">
        <DigestMethod Algorithm="http://www.w3.org/2001/04/xmlenc#sha256"/>
        <DigestValue>krRUR6Br+32/O7XMnuy1w4Ort6NWHhulM4Ca92meRYw=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i75dbgHt4lFJjnMQz54vkRUullvK7BcAgrIaYB6rpKI=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2026-10-15T12:39:22Z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2026-10-15T12:39:22Z</xd:SigningTime>
          <xd:SigningCertificate>
            <xd:Cert>
              <xd:CertDigest>
                <DigestMethod Algorithm="http://www.w3.org/2001/04/xmlenc#sha256"/>
                <DigestValue>RDBtgoYtD7bBOx4cSMouXQ8SZTm/gjt7EF56yD9BYJM=</DigestValue>
              </xd:CertDigest>
              <xd:IssuerSerial>
                <X509IssuerName>CN=B-Trust Operational Qualified CA, OU=B-Trust, O=BORICA AD, OID.2.5.4.97=NTRBG-201230426, C=BG</X509IssuerName>
                <X509SerialNumber>8990744015433789380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FjHhfZ0oUOdyvmoScmvSVuwbLNaBC3dGU8RjJ9O5W2A=</DigestValue>
    </Reference>
    <Reference Type="http://www.w3.org/2000/09/xmldsig#Object" URI="#idOfficeObject">
      <DigestMethod Algorithm="http://www.w3.org/2001/04/xmlenc#sha256"/>
      <DigestValue>hoZg/Y2mpBwtFji04fDpq9dWY5Mqf3IeEkMMHfx/rFY=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5Vat/kXVRqmLTeIS0Oj386kDJLS1COD4gTojBxFGkyU=</DigestValue>
    </Reference>
    <Reference Type="http://www.w3.org/2000/09/xmldsig#Object" URI="#idValidSigLnImg">
      <DigestMethod Algorithm="http://www.w3.org/2001/04/xmlenc#sha256"/>
      <DigestValue>iBkiSQrNCI5UfAhTwskwNO3w+UKZU/lh5Wg4KboPi5I=</DigestValue>
    </Reference>
    <Reference Type="http://www.w3.org/2000/09/xmldsig#Object" URI="#idInvalidSigLnImg">
      <DigestMethod Algorithm="http://www.w3.org/2001/04/xmlenc#sha256"/>
      <DigestValue>Zc+CRBb66EOIwQB18eQRd3Jbyfbwg6rLMCyXEvP2yxI=</DigestValue>
    </Reference>
  </SignedInfo>
  <SignatureValue>A+UcHeijoL615SB3usbyfe75JcV/nBSSsuGawE7p6NCCls72ez5GINr8OQ9+LyCiRVIGh7t/xgPY
wCK3IW/zqruJlU3w9sK8gKJ1S5qahR/CpIgIIO3OE3ylHPVz4oGAeLIvtqQDLEGmHm0O/M9Bri2f
NSLZSe1Vu+4etuRrZvLRXlfxteX+2yDUyN8HtP3tUUrEt3r9UxwyIhpBZ9ZJ0jSJ8Z6KetZltr4T
ajakxGEN1ACHNQv0/hiW/7GSO1fLzgZWIIDETCGD7GD52qCWmMYTZpZCgnGa7236SdOHyAJNaop4
/04ogXkk84mMc/lizpR/vbWnZp3nCvUMpJ23HA==</SignatureValue>
  <KeyInfo>
    <X509Data>
      <X509Certificate>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JQW6dvmO8yNsLFqK0NBesC1vGRjYhberlTLsdBmo1jI=</DigestValue>
      </Reference>
      <Reference URI="/word/endnotes.xml?ContentType=application/vnd.openxmlformats-officedocument.wordprocessingml.endnotes+xml">
        <DigestMethod Algorithm="http://www.w3.org/2001/04/xmlenc#sha256"/>
        <DigestValue>2sPK1xbhocFKYShB4/48IrFNSmaPGCI2iq5pxj6/7Yk=</DigestValue>
      </Reference>
      <Reference URI="/word/fontTable.xml?ContentType=application/vnd.openxmlformats-officedocument.wordprocessingml.fontTable+xml">
        <DigestMethod Algorithm="http://www.w3.org/2001/04/xmlenc#sha256"/>
        <DigestValue>rRfU8s387Q1zEXB/UmgxGZW9+w82mnce3tBz0TJvjtQ=</DigestValue>
      </Reference>
      <Reference URI="/word/footer1.xml?ContentType=application/vnd.openxmlformats-officedocument.wordprocessingml.footer+xml">
        <DigestMethod Algorithm="http://www.w3.org/2001/04/xmlenc#sha256"/>
        <DigestValue>+isozYc1BezZ9+5qKzIe94/72+Y+XjKY7f0nwcig0hY=</DigestValue>
      </Reference>
      <Reference URI="/word/footer2.xml?ContentType=application/vnd.openxmlformats-officedocument.wordprocessingml.footer+xml">
        <DigestMethod Algorithm="http://www.w3.org/2001/04/xmlenc#sha256"/>
        <DigestValue>Lj4Vab46+aylaXcvChvWL/dJzD8eZTAyy5IoS3JzpyQ=</DigestValue>
      </Reference>
      <Reference URI="/word/footnotes.xml?ContentType=application/vnd.openxmlformats-officedocument.wordprocessingml.footnotes+xml">
        <DigestMethod Algorithm="http://www.w3.org/2001/04/xmlenc#sha256"/>
        <DigestValue>cWiKHECoLZRqGNF5Xr/FPZNTR0/w03vbJ+uLz5V7vdw=</DigestValue>
      </Reference>
      <Reference URI="/word/header1.xml?ContentType=application/vnd.openxmlformats-officedocument.wordprocessingml.header+xml">
        <DigestMethod Algorithm="http://www.w3.org/2001/04/xmlenc#sha256"/>
        <DigestValue>Tj2wKeHRHGnf2liZn1Ra+mP8mPSemoklz1ePz1rMnR0=</DigestValue>
      </Reference>
      <Reference URI="/word/media/image1.emf?ContentType=image/x-emf">
        <DigestMethod Algorithm="http://www.w3.org/2001/04/xmlenc#sha256"/>
        <DigestValue>s8MNNd2EDuSV8nGH8R3KmVeNycE44IMZZSbk6n2uZ8E=</DigestValue>
      </Reference>
      <Reference URI="/word/media/image2.wmf?ContentType=image/x-wmf">
        <DigestMethod Algorithm="http://www.w3.org/2001/04/xmlenc#sha256"/>
        <DigestValue>h/bhXQBRXVcXsUbKmz5Wu826VwzSl6NQMjcH7hLOKdI=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PCZGuSpFpbEdl7b0oGCQ8e0fsLCovS59GwbNYKmWU2w=</DigestValue>
      </Reference>
      <Reference URI="/word/settings.xml?ContentType=application/vnd.openxmlformats-officedocument.wordprocessingml.settings+xml">
        <DigestMethod Algorithm="http://www.w3.org/2001/04/xmlenc#sha256"/>
        <DigestValue>a9rv5mmvg0KbVKx3slZTqQLv4kVVzKjOSa0GurU6jaQ=</DigestValue>
      </Reference>
      <Reference URI="/word/styles.xml?ContentType=application/vnd.openxmlformats-officedocument.wordprocessingml.styles+xml">
        <DigestMethod Algorithm="http://www.w3.org/2001/04/xmlenc#sha256"/>
        <DigestValue>krRUR6Br+32/O7XMnuy1w4Ort6NWHhulM4Ca92meRYw=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i75dbgHt4lFJjnMQz54vkRUullvK7BcAgrIaYB6rpKI=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2026-10-15T12:41:24Z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{2366A571-34AA-43A2-AF75-68C146229968}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2026-10-15T12:41:24Z</xd:SigningTime>
          <xd:SigningCertificate>
            <xd:Cert>
              <xd:CertDigest>
                <DigestMethod Algorithm="http://www.w3.org/2001/04/xmlenc#sha256"/>
                <DigestValue>XPt+BiPQ7inSm4SMYmmGtngE4GZ6ugvWQZ6xPTEivOI=</DigestValue>
              </xd:CertDigest>
              <xd:IssuerSerial>
                <X509IssuerName>CN=B-Trust Operational Qualified CA, OU=B-Trust, O=BORICA AD, OID.2.5.4.97=NTRBG-201230426, C=BG</X509IssuerName>
                <X509SerialNumber>3503545326272455445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AcBAAB/AAAAAAAAAAAAAACfGQAAaQwAACBFTUYAAAEA3BsAAKo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QtnmhJwIAABDocWr5fwAAIA9/nScCAADIXi/n+X8AAAAAAAAAAAAAAaepavl/AAACAAAAAAAAAAIAAAAAAAAAAAAAAAAAAAAAAAAAAAAAAOUTD7rdFQAA8DuFnScCAAAAN5ChJwIAAAAAAAAAAAAAQAqPnScCAACYf2/mAAAAAOD///8AAAAABgAAAAAAAAACAAAAAAAAALx+b+Z+AAAAEH9v5n4AAABhRAXn+X8AAAAAAAAAAAAAUOfp5gAAAAAAAAAAAAAAAP+geWr5fwAAQAqPnScCAAC76wnn+X8AAGB+b+Z+AAAAEH9v5n4AAAAAAAAAAAAAAAAAAABkdgAIAAAAACUAAAAMAAAAAwAAABgAAAAMAAAAAAAAAh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</Object>
  <Object Id="idInvalidSigLnImg">AQAAAGwAAAAAAAAAAAAAAAcBAAB/AAAAAAAAAAAAAACfGQAAaQwAACBFTUYAAAEAaB8AALA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5fwAAh6QEa/l/AAAKAAsAAAAAAMheL+f5fwAAAAAAAAAAAACspARr+X8AAAAAAAAAAAAAAHJz5/l/AAAAAAAAAAAAAAAAAAAAAAAAtckPut0VAADTZ35q+X8AAEgAAAAnAgAAAAAAAAAAAABACo+dJwIAAMilb+YAAAAA9f///wAAAAAJAAAAAAAAAAAAAAAAAAAA7KRv5n4AAABApW/mfgAAAGFEBef5fwAAAAAAAAAAAAAAAAAAAAAAAEAKj50nAgAAyKVv5n4AAABACo+dJwIAALvrCef5fwAAkKRv5n4AAABApW/mfg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IAQAAgAAAAAAAAAAAAAAACAEAAIAAAABSAAAAcAEAAAIAAAAQAAAABwAAAAAAAAAAAAAAvAIAAAAAAMwBAgIiUwB5AHMAdABlAG0AAAAAAAAAAAAAAAAAAAAAAAAAAAAAAAAAAAAAAAAAAAAAAAAAAAAAAAAAAAAAAAAAAAAAAAAAAAAAAAAAAAAAALA/D+j5fwAACQAAAAEAAADIXi/n+X8AAAAAAAAAAAAAh6QEa/l/AABg2PaRJwIAAJAu55snAgAAAAAAAAAAAAAAAAAAAAAAAOWKD7rdFQAABL/Qwfl/AACrAAAAqwQAAAAAAAAAAAAAQAqPnScCAACA5m/mAAAAADCAlaEnAgAABwAAAAAAAACg45GdJwIAALzlb+Z+AAAAEOZv5n4AAABhRAXn+X8AAAAGAAByAAAAAAQAAAAAAAAAAgAAVQcAAFUBAAAABgAAQAqPnScCAAC76wnn+X8AAGDlb+Z+AAAAEOZv5n4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FC2eaEnAgAAEOhxavl/AAAgD3+dJwIAAMheL+f5fwAAAAAAAAAAAAABp6lq+X8AAAIAAAAAAAAAAgAAAAAAAAAAAAAAAAAAAAAAAAAAAAAA5RMPut0VAADwO4WdJwIAAAA3kKEnAgAAAAAAAAAAAABACo+dJwIAAJh/b+YAAAAA4P///wAAAAAGAAAAAAAAAAIAAAAAAAAAvH5v5n4AAAAQf2/mfgAAAGFEBef5fwAAAAAAAAAAAABQ5+nmAAAAAAAAAAAAAAAA/6B5avl/AABACo+dJwIAALvrCef5fwAAYH5v5n4AAAAQf2/mfg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85CAF-22D2-40E1-97F6-ABCC1E3B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1444</Words>
  <Characters>8234</Characters>
  <Application>Microsoft Office Word</Application>
  <DocSecurity>0</DocSecurity>
  <Lines>68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Ивона Антонова</cp:lastModifiedBy>
  <cp:revision>2</cp:revision>
  <cp:lastPrinted>2026-10-15T11:32:00Z</cp:lastPrinted>
  <dcterms:created xsi:type="dcterms:W3CDTF">2026-10-15T11:36:00Z</dcterms:created>
  <dcterms:modified xsi:type="dcterms:W3CDTF">2026-10-15T11:36:00Z</dcterms:modified>
</cp:coreProperties>
</file>