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86" w:rsidRPr="00CB477A" w:rsidRDefault="00DB1986" w:rsidP="00DB1986">
      <w:pPr>
        <w:jc w:val="both"/>
        <w:rPr>
          <w:b/>
        </w:rPr>
      </w:pPr>
      <w:r w:rsidRPr="00DB1986">
        <w:rPr>
          <w:b/>
        </w:rPr>
        <w:t>На 12.06.2025г</w:t>
      </w:r>
      <w:r w:rsidR="00682C92">
        <w:rPr>
          <w:b/>
        </w:rPr>
        <w:t>.</w:t>
      </w:r>
      <w:bookmarkStart w:id="0" w:name="_GoBack"/>
      <w:bookmarkEnd w:id="0"/>
      <w:r w:rsidRPr="00DB1986">
        <w:rPr>
          <w:b/>
        </w:rPr>
        <w:t xml:space="preserve"> се извърши проверка "АЕЦ Козлодуй” ЕАД, гр. Козлодуй - висок рисков потенциал.</w:t>
      </w:r>
    </w:p>
    <w:p w:rsidR="00DB1986" w:rsidRDefault="00DB1986" w:rsidP="00DB1986">
      <w:pPr>
        <w:jc w:val="both"/>
      </w:pPr>
      <w:r>
        <w:t xml:space="preserve">Проверката е във връзка с изпълнение на № Заповед № РД - 168/04.03.2025г. на министъра на околната среда и водите за утвърждаване на Годишни планове за контролна дейност за 2025г. на комисиите по чл. 157а, ал. 2 от ЗООС и Заповед № 1/08.01.2025г. на директора на РИОСВ-Враца за създаване на комисиите за извършване на съвместни проверки на операторите на ПСНРП/ПСВРП в съответствие с чл. 103, ал. 2 от ЗООС за 2025г. </w:t>
      </w:r>
    </w:p>
    <w:p w:rsidR="00DB1986" w:rsidRPr="00DB1986" w:rsidRDefault="00DB1986" w:rsidP="00DB1986">
      <w:pPr>
        <w:jc w:val="both"/>
      </w:pPr>
      <w:r>
        <w:t xml:space="preserve">За производствената дейност на "АЕЦ Козлодуй” ЕАД има изготвен авариен план, разработен на основание националната законодателна уредба, регламентираща безопасното използване на ядрената енергия, аварийното планиране и аварийната готовност, безопасността на ядрените централи, основните норми на радиационна защита, препоръките на международната агенция по атомна енергия в областта на аварийното планиране, както и международните конвенции за ядрена безопасност, по които </w:t>
      </w:r>
      <w:proofErr w:type="spellStart"/>
      <w:r>
        <w:t>Р.България</w:t>
      </w:r>
      <w:proofErr w:type="spellEnd"/>
      <w:r>
        <w:t xml:space="preserve"> участва. От направената проверката се констатира, че операторът спазва експлоатационните изисквания за безопасност на съоръженията в предприятието. Констатираните факти и обстоятелства във връзка с аварийната безопасност на предприятието отговарят на нормативните изисквания за пожар</w:t>
      </w:r>
      <w:r w:rsidR="00B46CCA">
        <w:t xml:space="preserve">на и аварийна безопасност. </w:t>
      </w:r>
    </w:p>
    <w:sectPr w:rsidR="00DB1986" w:rsidRPr="00DB1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95"/>
    <w:rsid w:val="004E5234"/>
    <w:rsid w:val="00682C92"/>
    <w:rsid w:val="008A2795"/>
    <w:rsid w:val="009F12B1"/>
    <w:rsid w:val="00B46CCA"/>
    <w:rsid w:val="00CB477A"/>
    <w:rsid w:val="00D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36A1"/>
  <w15:chartTrackingRefBased/>
  <w15:docId w15:val="{6CC4F531-2A11-4BD4-84D7-45100F1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Караиванов</dc:creator>
  <cp:keywords/>
  <dc:description/>
  <cp:lastModifiedBy>Георги Караиванов</cp:lastModifiedBy>
  <cp:revision>7</cp:revision>
  <dcterms:created xsi:type="dcterms:W3CDTF">2026-01-08T09:05:00Z</dcterms:created>
  <dcterms:modified xsi:type="dcterms:W3CDTF">2026-01-08T09:22:00Z</dcterms:modified>
</cp:coreProperties>
</file>