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19F" w:rsidRDefault="0098619F" w:rsidP="0098619F">
      <w:pPr>
        <w:jc w:val="center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98619F" w:rsidRPr="0098619F" w:rsidRDefault="0098619F" w:rsidP="0098619F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98619F">
        <w:rPr>
          <w:rFonts w:ascii="Times New Roman" w:hAnsi="Times New Roman"/>
          <w:b/>
          <w:sz w:val="24"/>
          <w:szCs w:val="24"/>
          <w:u w:val="single"/>
          <w:lang w:val="bg-BG"/>
        </w:rPr>
        <w:t>Съобщение</w:t>
      </w:r>
    </w:p>
    <w:p w:rsidR="0098619F" w:rsidRPr="0098619F" w:rsidRDefault="0098619F" w:rsidP="0098619F">
      <w:pPr>
        <w:ind w:firstLine="709"/>
        <w:jc w:val="both"/>
        <w:rPr>
          <w:rFonts w:ascii="Times New Roman" w:hAnsi="Times New Roman"/>
          <w:sz w:val="24"/>
          <w:lang w:val="bg-BG"/>
        </w:rPr>
      </w:pPr>
    </w:p>
    <w:p w:rsidR="0098619F" w:rsidRPr="0098619F" w:rsidRDefault="0098619F" w:rsidP="00957627">
      <w:pPr>
        <w:ind w:firstLine="709"/>
        <w:jc w:val="both"/>
        <w:rPr>
          <w:rFonts w:ascii="Times New Roman" w:hAnsi="Times New Roman"/>
          <w:sz w:val="24"/>
          <w:lang w:val="bg-BG"/>
        </w:rPr>
      </w:pPr>
      <w:r w:rsidRPr="0098619F">
        <w:rPr>
          <w:rFonts w:ascii="Times New Roman" w:hAnsi="Times New Roman"/>
          <w:sz w:val="24"/>
          <w:lang w:val="bg-BG"/>
        </w:rPr>
        <w:t xml:space="preserve">Във връзка с постъпило уведомление за инвестиционно предложение: </w:t>
      </w:r>
      <w:r w:rsidR="00957627" w:rsidRPr="00957627">
        <w:rPr>
          <w:rFonts w:ascii="Times New Roman" w:hAnsi="Times New Roman"/>
          <w:sz w:val="24"/>
          <w:lang w:val="bg-BG"/>
        </w:rPr>
        <w:t>„Фотоволтаична електрическа централа с мощност 49,9776 MW“, в поземлени имоти с идент. 43462.168.3 и 43462.168.4, м. „Жиев Лъг“, в земл. на с. Лесура, и поземлен имот с идент. 17453.64.2, м. „Ямите“, в земл. на с. Градешница, общ. Криводол, обл. Враца, възложител: „ПИ ВИ СТОР“ ООД, гр. София</w:t>
      </w:r>
      <w:r w:rsidRPr="0098619F">
        <w:rPr>
          <w:rFonts w:ascii="Times New Roman" w:hAnsi="Times New Roman"/>
          <w:sz w:val="24"/>
          <w:lang w:val="bg-BG"/>
        </w:rPr>
        <w:t xml:space="preserve">, на основание чл.5, ал.2 от </w:t>
      </w:r>
      <w:r w:rsidRPr="0098619F">
        <w:rPr>
          <w:rFonts w:ascii="Times New Roman" w:hAnsi="Times New Roman"/>
          <w:i/>
          <w:sz w:val="24"/>
          <w:lang w:val="bg-BG"/>
        </w:rPr>
        <w:t>Наредбата за условията и реда за извършване на оценка на въздействието върху околната среда</w:t>
      </w:r>
      <w:r w:rsidRPr="0098619F">
        <w:rPr>
          <w:rFonts w:ascii="Times New Roman" w:hAnsi="Times New Roman"/>
          <w:sz w:val="24"/>
          <w:lang w:val="bg-BG"/>
        </w:rPr>
        <w:t xml:space="preserve"> (Наредбата за ОВОС), РИОСВ – Враца уведомява за следното: </w:t>
      </w:r>
    </w:p>
    <w:p w:rsidR="0098619F" w:rsidRPr="0098619F" w:rsidRDefault="0098619F" w:rsidP="0098619F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98619F" w:rsidRPr="0098619F" w:rsidRDefault="0098619F" w:rsidP="0098619F">
      <w:pPr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8619F">
        <w:rPr>
          <w:rFonts w:ascii="Times New Roman" w:hAnsi="Times New Roman"/>
          <w:b/>
          <w:sz w:val="24"/>
          <w:szCs w:val="24"/>
          <w:lang w:val="bg-BG"/>
        </w:rPr>
        <w:t xml:space="preserve">І. По отношение на изискванията на глава шеста от Закона за опазване на околната среда: </w:t>
      </w:r>
    </w:p>
    <w:p w:rsidR="00744C03" w:rsidRPr="00115E2D" w:rsidRDefault="0098619F" w:rsidP="00744C03">
      <w:pPr>
        <w:spacing w:before="80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98619F">
        <w:rPr>
          <w:rFonts w:ascii="Times New Roman" w:hAnsi="Times New Roman"/>
          <w:sz w:val="24"/>
          <w:szCs w:val="24"/>
          <w:lang w:val="bg-BG"/>
        </w:rPr>
        <w:tab/>
        <w:t xml:space="preserve">Инвестиционното предложение предвижда </w:t>
      </w:r>
      <w:r w:rsidR="00744C03" w:rsidRPr="00115E2D">
        <w:rPr>
          <w:rFonts w:ascii="Times New Roman" w:eastAsia="Calibri" w:hAnsi="Times New Roman"/>
          <w:sz w:val="24"/>
          <w:szCs w:val="24"/>
          <w:lang w:val="bg-BG"/>
        </w:rPr>
        <w:t>изграж</w:t>
      </w:r>
      <w:r w:rsidR="00744C03">
        <w:rPr>
          <w:rFonts w:ascii="Times New Roman" w:eastAsia="Calibri" w:hAnsi="Times New Roman"/>
          <w:sz w:val="24"/>
          <w:szCs w:val="24"/>
          <w:lang w:val="bg-BG"/>
        </w:rPr>
        <w:t>дане на фотоволтаична електроцентрала с обща инсталирана мощност 49 977 k</w:t>
      </w:r>
      <w:r w:rsidR="00744C03" w:rsidRPr="00725FCD">
        <w:rPr>
          <w:rFonts w:ascii="Times New Roman" w:eastAsia="Calibri" w:hAnsi="Times New Roman"/>
          <w:sz w:val="24"/>
          <w:szCs w:val="24"/>
          <w:lang w:val="bg-BG"/>
        </w:rPr>
        <w:t>W</w:t>
      </w:r>
      <w:r w:rsidR="00744C03">
        <w:rPr>
          <w:rFonts w:ascii="Times New Roman" w:eastAsia="Calibri" w:hAnsi="Times New Roman"/>
          <w:sz w:val="24"/>
          <w:szCs w:val="24"/>
          <w:lang w:val="bg-BG"/>
        </w:rPr>
        <w:t>, в следните поземлени имоти:</w:t>
      </w:r>
      <w:r w:rsidR="00744C03" w:rsidRPr="00115E2D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</w:p>
    <w:p w:rsidR="00744C03" w:rsidRDefault="00744C03" w:rsidP="00744C0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337D66">
        <w:rPr>
          <w:rFonts w:ascii="Times New Roman" w:hAnsi="Times New Roman"/>
          <w:sz w:val="24"/>
          <w:szCs w:val="24"/>
          <w:lang w:val="bg-BG"/>
        </w:rPr>
        <w:t>поземлен имот с иден</w:t>
      </w:r>
      <w:r>
        <w:rPr>
          <w:rFonts w:ascii="Times New Roman" w:hAnsi="Times New Roman"/>
          <w:sz w:val="24"/>
          <w:szCs w:val="24"/>
          <w:lang w:val="bg-BG"/>
        </w:rPr>
        <w:t>т. 43462.168.3</w:t>
      </w:r>
      <w:r w:rsidRPr="00337D66">
        <w:rPr>
          <w:rFonts w:ascii="Times New Roman" w:hAnsi="Times New Roman"/>
          <w:sz w:val="24"/>
          <w:szCs w:val="24"/>
          <w:lang w:val="bg-BG"/>
        </w:rPr>
        <w:t xml:space="preserve">, с площ: </w:t>
      </w:r>
      <w:r>
        <w:rPr>
          <w:rFonts w:ascii="Times New Roman" w:hAnsi="Times New Roman"/>
          <w:sz w:val="24"/>
          <w:szCs w:val="24"/>
          <w:lang w:val="bg-BG"/>
        </w:rPr>
        <w:t>195022</w:t>
      </w:r>
      <w:r w:rsidRPr="00337D66">
        <w:rPr>
          <w:rFonts w:ascii="Times New Roman" w:hAnsi="Times New Roman"/>
          <w:sz w:val="24"/>
          <w:szCs w:val="24"/>
          <w:lang w:val="bg-BG"/>
        </w:rPr>
        <w:t xml:space="preserve"> кв.м., трайно предназначен</w:t>
      </w:r>
      <w:r>
        <w:rPr>
          <w:rFonts w:ascii="Times New Roman" w:hAnsi="Times New Roman"/>
          <w:sz w:val="24"/>
          <w:szCs w:val="24"/>
          <w:lang w:val="bg-BG"/>
        </w:rPr>
        <w:t>ие на територията: „земеделска</w:t>
      </w:r>
      <w:r w:rsidRPr="00337D66">
        <w:rPr>
          <w:rFonts w:ascii="Times New Roman" w:hAnsi="Times New Roman"/>
          <w:sz w:val="24"/>
          <w:szCs w:val="24"/>
          <w:lang w:val="bg-BG"/>
        </w:rPr>
        <w:t xml:space="preserve">“, с НТП: „за електроенергийното производство“, </w:t>
      </w:r>
      <w:r>
        <w:rPr>
          <w:rFonts w:ascii="Times New Roman" w:hAnsi="Times New Roman"/>
          <w:sz w:val="24"/>
          <w:szCs w:val="24"/>
          <w:lang w:val="bg-BG"/>
        </w:rPr>
        <w:t xml:space="preserve">м. </w:t>
      </w:r>
      <w:r w:rsidRPr="00337D66">
        <w:rPr>
          <w:rFonts w:ascii="Times New Roman" w:hAnsi="Times New Roman"/>
          <w:sz w:val="24"/>
          <w:szCs w:val="24"/>
          <w:lang w:val="bg-BG"/>
        </w:rPr>
        <w:t>„Жиев Лъг“</w:t>
      </w:r>
      <w:r>
        <w:rPr>
          <w:rFonts w:ascii="Times New Roman" w:hAnsi="Times New Roman"/>
          <w:sz w:val="24"/>
          <w:szCs w:val="24"/>
          <w:lang w:val="bg-BG"/>
        </w:rPr>
        <w:t>, в землището на с. Лесура, общ. Криводол</w:t>
      </w:r>
      <w:r w:rsidRPr="00337D66">
        <w:rPr>
          <w:rFonts w:ascii="Times New Roman" w:hAnsi="Times New Roman"/>
          <w:sz w:val="24"/>
          <w:szCs w:val="24"/>
          <w:lang w:val="bg-BG"/>
        </w:rPr>
        <w:t>, обл. Враца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744C03" w:rsidRPr="00337D66" w:rsidRDefault="00744C03" w:rsidP="00744C0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337D66">
        <w:rPr>
          <w:rFonts w:ascii="Times New Roman" w:hAnsi="Times New Roman"/>
          <w:sz w:val="24"/>
          <w:szCs w:val="24"/>
          <w:lang w:val="bg-BG"/>
        </w:rPr>
        <w:t>по</w:t>
      </w:r>
      <w:r>
        <w:rPr>
          <w:rFonts w:ascii="Times New Roman" w:hAnsi="Times New Roman"/>
          <w:sz w:val="24"/>
          <w:szCs w:val="24"/>
          <w:lang w:val="bg-BG"/>
        </w:rPr>
        <w:t>землен имот с идент. 43462.168.4, с площ: 173370</w:t>
      </w:r>
      <w:r w:rsidRPr="00337D66">
        <w:rPr>
          <w:rFonts w:ascii="Times New Roman" w:hAnsi="Times New Roman"/>
          <w:sz w:val="24"/>
          <w:szCs w:val="24"/>
          <w:lang w:val="bg-BG"/>
        </w:rPr>
        <w:t xml:space="preserve"> кв.м., трайно предназначение на територията: „земеделска“, с НТП: „за електроенергийното производство“, м. „Жиев Лъг“, в землището на с. Лесура, общ. Криводол, обл. Враца;</w:t>
      </w:r>
    </w:p>
    <w:p w:rsidR="00744C03" w:rsidRDefault="00744C03" w:rsidP="00744C0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646D5F">
        <w:rPr>
          <w:rFonts w:ascii="Times New Roman" w:hAnsi="Times New Roman"/>
          <w:sz w:val="24"/>
          <w:szCs w:val="24"/>
          <w:lang w:val="bg-BG"/>
        </w:rPr>
        <w:t>по</w:t>
      </w:r>
      <w:r>
        <w:rPr>
          <w:rFonts w:ascii="Times New Roman" w:hAnsi="Times New Roman"/>
          <w:sz w:val="24"/>
          <w:szCs w:val="24"/>
          <w:lang w:val="bg-BG"/>
        </w:rPr>
        <w:t>землен имот с идент.</w:t>
      </w:r>
      <w:r w:rsidRPr="00646D5F">
        <w:t xml:space="preserve"> </w:t>
      </w:r>
      <w:r w:rsidRPr="00646D5F">
        <w:rPr>
          <w:rFonts w:ascii="Times New Roman" w:hAnsi="Times New Roman"/>
          <w:sz w:val="24"/>
          <w:szCs w:val="24"/>
          <w:lang w:val="bg-BG"/>
        </w:rPr>
        <w:t>17453.64.2</w:t>
      </w:r>
      <w:r>
        <w:rPr>
          <w:rFonts w:ascii="Times New Roman" w:hAnsi="Times New Roman"/>
          <w:sz w:val="24"/>
          <w:szCs w:val="24"/>
          <w:lang w:val="bg-BG"/>
        </w:rPr>
        <w:t>, с площ: 160322</w:t>
      </w:r>
      <w:r w:rsidRPr="00646D5F">
        <w:rPr>
          <w:rFonts w:ascii="Times New Roman" w:hAnsi="Times New Roman"/>
          <w:sz w:val="24"/>
          <w:szCs w:val="24"/>
          <w:lang w:val="bg-BG"/>
        </w:rPr>
        <w:t xml:space="preserve"> кв.м., трайно предназначение на територията: „земеделска“, с НТП: „за електроенергийното производство“, м. м. „Ямите“, в землището на с. Градешница,</w:t>
      </w:r>
      <w:r>
        <w:rPr>
          <w:rFonts w:ascii="Times New Roman" w:hAnsi="Times New Roman"/>
          <w:sz w:val="24"/>
          <w:szCs w:val="24"/>
          <w:lang w:val="bg-BG"/>
        </w:rPr>
        <w:t xml:space="preserve"> общ. Криводол, обл. Враца.</w:t>
      </w:r>
    </w:p>
    <w:p w:rsidR="00744C03" w:rsidRPr="00646D5F" w:rsidRDefault="00744C03" w:rsidP="00744C03">
      <w:pPr>
        <w:pStyle w:val="ListParagraph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Общата площ на поземлените имоти е 528,714 кв.м.</w:t>
      </w:r>
    </w:p>
    <w:p w:rsidR="00744C03" w:rsidRPr="00966320" w:rsidRDefault="00744C03" w:rsidP="00744C03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 имот </w:t>
      </w:r>
      <w:r w:rsidRPr="004358FE">
        <w:rPr>
          <w:rFonts w:ascii="Times New Roman" w:hAnsi="Times New Roman"/>
          <w:sz w:val="24"/>
          <w:szCs w:val="24"/>
          <w:lang w:val="bg-BG"/>
        </w:rPr>
        <w:t>с идент. 43462.168.3</w:t>
      </w:r>
      <w:r>
        <w:rPr>
          <w:rFonts w:ascii="Times New Roman" w:hAnsi="Times New Roman"/>
          <w:sz w:val="24"/>
          <w:szCs w:val="24"/>
          <w:lang w:val="bg-BG"/>
        </w:rPr>
        <w:t xml:space="preserve"> се предвижда</w:t>
      </w:r>
      <w:r w:rsidRPr="00115E2D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монтиране на 24 472 бр. фотоволтаични модули</w:t>
      </w:r>
      <w:r w:rsidRPr="004F5C26">
        <w:t xml:space="preserve"> </w:t>
      </w:r>
      <w:r w:rsidRPr="004F5C26">
        <w:rPr>
          <w:rFonts w:ascii="Times New Roman" w:hAnsi="Times New Roman"/>
          <w:sz w:val="24"/>
          <w:szCs w:val="24"/>
          <w:lang w:val="bg-BG"/>
        </w:rPr>
        <w:t xml:space="preserve">с обща инсталирана пикова мощност </w:t>
      </w:r>
      <w:r>
        <w:rPr>
          <w:rFonts w:ascii="Times New Roman" w:hAnsi="Times New Roman"/>
          <w:sz w:val="24"/>
          <w:szCs w:val="24"/>
          <w:lang w:val="bg-BG"/>
        </w:rPr>
        <w:t>15 662</w:t>
      </w:r>
      <w:r w:rsidRPr="00D31299">
        <w:rPr>
          <w:rFonts w:ascii="Times New Roman" w:hAnsi="Times New Roman"/>
          <w:sz w:val="24"/>
          <w:szCs w:val="24"/>
          <w:lang w:val="bg-BG"/>
        </w:rPr>
        <w:t>,08 kWp,</w:t>
      </w:r>
      <w:r>
        <w:rPr>
          <w:rFonts w:ascii="Times New Roman" w:hAnsi="Times New Roman"/>
          <w:sz w:val="24"/>
          <w:szCs w:val="24"/>
          <w:lang w:val="bg-BG"/>
        </w:rPr>
        <w:t xml:space="preserve"> всеки с мощност 640 </w:t>
      </w:r>
      <w:r>
        <w:rPr>
          <w:rFonts w:ascii="Times New Roman" w:hAnsi="Times New Roman"/>
          <w:sz w:val="24"/>
          <w:szCs w:val="24"/>
          <w:lang w:val="en-GB"/>
        </w:rPr>
        <w:t>Wp</w:t>
      </w:r>
      <w:r>
        <w:rPr>
          <w:rFonts w:ascii="Times New Roman" w:hAnsi="Times New Roman"/>
          <w:sz w:val="24"/>
          <w:szCs w:val="24"/>
          <w:lang w:val="bg-BG"/>
        </w:rPr>
        <w:t xml:space="preserve">, които ще покриват приблизително 71 500 кв.м. от общата площ на имота </w:t>
      </w:r>
      <w:r>
        <w:rPr>
          <w:rFonts w:ascii="Times New Roman" w:hAnsi="Times New Roman"/>
          <w:sz w:val="24"/>
          <w:szCs w:val="24"/>
          <w:lang w:val="en-GB"/>
        </w:rPr>
        <w:t>(</w:t>
      </w:r>
      <w:r w:rsidRPr="004358FE">
        <w:rPr>
          <w:rFonts w:ascii="Times New Roman" w:hAnsi="Times New Roman"/>
          <w:sz w:val="24"/>
          <w:szCs w:val="24"/>
          <w:lang w:val="bg-BG"/>
        </w:rPr>
        <w:t>195022 кв.м.</w:t>
      </w:r>
      <w:r>
        <w:rPr>
          <w:rFonts w:ascii="Times New Roman" w:hAnsi="Times New Roman"/>
          <w:sz w:val="24"/>
          <w:szCs w:val="24"/>
          <w:lang w:val="en-GB"/>
        </w:rPr>
        <w:t xml:space="preserve">). Модулите </w:t>
      </w:r>
      <w:r>
        <w:rPr>
          <w:rFonts w:ascii="Times New Roman" w:hAnsi="Times New Roman"/>
          <w:sz w:val="24"/>
          <w:szCs w:val="24"/>
          <w:lang w:val="bg-BG"/>
        </w:rPr>
        <w:t>ще бъдат монтирани върху носещи</w:t>
      </w:r>
      <w:r w:rsidRPr="00951D19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стоманени конструкции, разпределени върху паралелни редове. </w:t>
      </w:r>
      <w:r>
        <w:rPr>
          <w:rFonts w:ascii="Times New Roman" w:hAnsi="Times New Roman"/>
          <w:sz w:val="24"/>
          <w:szCs w:val="24"/>
          <w:lang w:val="en-GB"/>
        </w:rPr>
        <w:t xml:space="preserve">За </w:t>
      </w:r>
      <w:r>
        <w:rPr>
          <w:rFonts w:ascii="Times New Roman" w:hAnsi="Times New Roman"/>
          <w:sz w:val="24"/>
          <w:szCs w:val="24"/>
          <w:lang w:val="bg-BG"/>
        </w:rPr>
        <w:t xml:space="preserve">повишаване на общата ефективност на електроцентралата, </w:t>
      </w:r>
      <w:r w:rsidRPr="009532A6">
        <w:rPr>
          <w:rFonts w:ascii="Times New Roman" w:hAnsi="Times New Roman"/>
          <w:sz w:val="24"/>
          <w:szCs w:val="24"/>
          <w:lang w:val="bg-BG"/>
        </w:rPr>
        <w:t>фотоволтаични</w:t>
      </w:r>
      <w:r>
        <w:rPr>
          <w:rFonts w:ascii="Times New Roman" w:hAnsi="Times New Roman"/>
          <w:sz w:val="24"/>
          <w:szCs w:val="24"/>
          <w:lang w:val="bg-BG"/>
        </w:rPr>
        <w:t>те</w:t>
      </w:r>
      <w:r w:rsidRPr="009532A6">
        <w:rPr>
          <w:rFonts w:ascii="Times New Roman" w:hAnsi="Times New Roman"/>
          <w:sz w:val="24"/>
          <w:szCs w:val="24"/>
          <w:lang w:val="bg-BG"/>
        </w:rPr>
        <w:t xml:space="preserve"> модули</w:t>
      </w:r>
      <w:r>
        <w:rPr>
          <w:rFonts w:ascii="Times New Roman" w:hAnsi="Times New Roman"/>
          <w:sz w:val="24"/>
          <w:szCs w:val="24"/>
          <w:lang w:val="bg-BG"/>
        </w:rPr>
        <w:t xml:space="preserve"> ще бъдат свързани последователно в стрингове. Полученият от тях ток с постоянно напрежение ще се преобразува в такъв с </w:t>
      </w:r>
      <w:r w:rsidRPr="009532A6">
        <w:rPr>
          <w:rFonts w:ascii="Times New Roman" w:hAnsi="Times New Roman"/>
          <w:sz w:val="24"/>
          <w:szCs w:val="24"/>
          <w:lang w:val="bg-BG"/>
        </w:rPr>
        <w:t>променливо</w:t>
      </w:r>
      <w:r>
        <w:rPr>
          <w:rFonts w:ascii="Times New Roman" w:hAnsi="Times New Roman"/>
          <w:sz w:val="24"/>
          <w:szCs w:val="24"/>
          <w:lang w:val="bg-BG"/>
        </w:rPr>
        <w:t xml:space="preserve"> от инвертори – общо 52 бр. Предвижда се монтиране на две трансформаторни станции, представляващи готови електрически изделия и кабел СрН 20 </w:t>
      </w:r>
      <w:r>
        <w:rPr>
          <w:rFonts w:ascii="Times New Roman" w:hAnsi="Times New Roman"/>
          <w:sz w:val="24"/>
          <w:szCs w:val="24"/>
          <w:lang w:val="en-GB"/>
        </w:rPr>
        <w:t xml:space="preserve">kW, </w:t>
      </w:r>
      <w:r>
        <w:rPr>
          <w:rFonts w:ascii="Times New Roman" w:hAnsi="Times New Roman"/>
          <w:sz w:val="24"/>
          <w:szCs w:val="24"/>
          <w:lang w:val="bg-BG"/>
        </w:rPr>
        <w:t>разположени в имота. Т</w:t>
      </w:r>
      <w:r w:rsidRPr="009532A6">
        <w:rPr>
          <w:rFonts w:ascii="Times New Roman" w:hAnsi="Times New Roman"/>
          <w:sz w:val="24"/>
          <w:szCs w:val="24"/>
          <w:lang w:val="bg-BG"/>
        </w:rPr>
        <w:t>рансформаторни</w:t>
      </w:r>
      <w:r>
        <w:rPr>
          <w:rFonts w:ascii="Times New Roman" w:hAnsi="Times New Roman"/>
          <w:sz w:val="24"/>
          <w:szCs w:val="24"/>
          <w:lang w:val="bg-BG"/>
        </w:rPr>
        <w:t>те</w:t>
      </w:r>
      <w:r w:rsidRPr="009532A6">
        <w:rPr>
          <w:rFonts w:ascii="Times New Roman" w:hAnsi="Times New Roman"/>
          <w:sz w:val="24"/>
          <w:szCs w:val="24"/>
          <w:lang w:val="bg-BG"/>
        </w:rPr>
        <w:t xml:space="preserve"> станции</w:t>
      </w:r>
      <w:r>
        <w:rPr>
          <w:rFonts w:ascii="Times New Roman" w:hAnsi="Times New Roman"/>
          <w:sz w:val="24"/>
          <w:szCs w:val="24"/>
          <w:lang w:val="bg-BG"/>
        </w:rPr>
        <w:t xml:space="preserve"> ще преобразуват напрежението от инверторите – 0,80 k</w:t>
      </w:r>
      <w:r>
        <w:rPr>
          <w:rFonts w:ascii="Times New Roman" w:hAnsi="Times New Roman"/>
          <w:sz w:val="24"/>
          <w:szCs w:val="24"/>
          <w:lang w:val="en-GB"/>
        </w:rPr>
        <w:t>V</w:t>
      </w:r>
      <w:r>
        <w:rPr>
          <w:rFonts w:ascii="Times New Roman" w:hAnsi="Times New Roman"/>
          <w:sz w:val="24"/>
          <w:szCs w:val="24"/>
          <w:lang w:val="bg-BG"/>
        </w:rPr>
        <w:t xml:space="preserve">, в напрежение - 20 </w:t>
      </w:r>
      <w:r w:rsidRPr="00B2533E">
        <w:rPr>
          <w:rFonts w:ascii="Times New Roman" w:hAnsi="Times New Roman"/>
          <w:sz w:val="24"/>
          <w:szCs w:val="24"/>
          <w:lang w:val="bg-BG"/>
        </w:rPr>
        <w:t xml:space="preserve">kV </w:t>
      </w:r>
      <w:r>
        <w:rPr>
          <w:rFonts w:ascii="Times New Roman" w:hAnsi="Times New Roman"/>
          <w:sz w:val="24"/>
          <w:szCs w:val="24"/>
          <w:lang w:val="bg-BG"/>
        </w:rPr>
        <w:t xml:space="preserve">с подходящи параметри и ще бъдат присъединени чрез кабели към уредба на новоизградена подстанция 20/110 </w:t>
      </w:r>
      <w:r>
        <w:rPr>
          <w:rFonts w:ascii="Times New Roman" w:hAnsi="Times New Roman"/>
          <w:sz w:val="24"/>
          <w:szCs w:val="24"/>
          <w:lang w:val="en-GB"/>
        </w:rPr>
        <w:t xml:space="preserve">kV </w:t>
      </w:r>
      <w:r w:rsidRPr="00F752CB">
        <w:rPr>
          <w:rFonts w:ascii="Times New Roman" w:hAnsi="Times New Roman"/>
          <w:sz w:val="24"/>
          <w:szCs w:val="24"/>
          <w:lang w:val="bg-BG"/>
        </w:rPr>
        <w:t>в имот с идент. 43462.168.4</w:t>
      </w:r>
      <w:r>
        <w:rPr>
          <w:rFonts w:ascii="Times New Roman" w:hAnsi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/>
          <w:sz w:val="24"/>
          <w:szCs w:val="24"/>
          <w:lang w:val="bg-BG"/>
        </w:rPr>
        <w:t>Предвижда се вътрешен път към вътрешни площадки за поддръжка и обслужване.</w:t>
      </w:r>
    </w:p>
    <w:p w:rsidR="00744C03" w:rsidRPr="00966320" w:rsidRDefault="00744C03" w:rsidP="00744C03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За имот </w:t>
      </w:r>
      <w:r w:rsidRPr="004358FE">
        <w:rPr>
          <w:rFonts w:ascii="Times New Roman" w:hAnsi="Times New Roman"/>
          <w:sz w:val="24"/>
          <w:szCs w:val="24"/>
          <w:lang w:val="bg-BG"/>
        </w:rPr>
        <w:t xml:space="preserve">с идент. </w:t>
      </w:r>
      <w:r w:rsidRPr="00433B4F">
        <w:rPr>
          <w:rFonts w:ascii="Times New Roman" w:hAnsi="Times New Roman"/>
          <w:sz w:val="24"/>
          <w:szCs w:val="24"/>
          <w:lang w:val="bg-BG"/>
        </w:rPr>
        <w:t>17453.64.2</w:t>
      </w:r>
      <w:r>
        <w:rPr>
          <w:rFonts w:ascii="Times New Roman" w:hAnsi="Times New Roman"/>
          <w:sz w:val="24"/>
          <w:szCs w:val="24"/>
          <w:lang w:val="bg-BG"/>
        </w:rPr>
        <w:t xml:space="preserve"> се предвижда</w:t>
      </w:r>
      <w:r w:rsidRPr="00115E2D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монтиране на 32 </w:t>
      </w:r>
      <w:r>
        <w:rPr>
          <w:rFonts w:ascii="Times New Roman" w:hAnsi="Times New Roman"/>
          <w:sz w:val="24"/>
          <w:szCs w:val="24"/>
          <w:lang w:val="en-GB"/>
        </w:rPr>
        <w:t>536</w:t>
      </w:r>
      <w:r>
        <w:rPr>
          <w:rFonts w:ascii="Times New Roman" w:hAnsi="Times New Roman"/>
          <w:sz w:val="24"/>
          <w:szCs w:val="24"/>
          <w:lang w:val="bg-BG"/>
        </w:rPr>
        <w:t xml:space="preserve"> бр. фотоволтаични модули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с обща инсталирана пикова мощност 20 823,04 </w:t>
      </w:r>
      <w:r>
        <w:rPr>
          <w:rFonts w:ascii="Times New Roman" w:hAnsi="Times New Roman"/>
          <w:sz w:val="24"/>
          <w:szCs w:val="24"/>
          <w:lang w:val="en-GB"/>
        </w:rPr>
        <w:t>kWp</w:t>
      </w:r>
      <w:r>
        <w:rPr>
          <w:rFonts w:ascii="Times New Roman" w:hAnsi="Times New Roman"/>
          <w:sz w:val="24"/>
          <w:szCs w:val="24"/>
          <w:lang w:val="bg-BG"/>
        </w:rPr>
        <w:t xml:space="preserve">, всеки с мощност 640 </w:t>
      </w:r>
      <w:r>
        <w:rPr>
          <w:rFonts w:ascii="Times New Roman" w:hAnsi="Times New Roman"/>
          <w:sz w:val="24"/>
          <w:szCs w:val="24"/>
          <w:lang w:val="en-GB"/>
        </w:rPr>
        <w:t>Wp</w:t>
      </w:r>
      <w:r>
        <w:rPr>
          <w:rFonts w:ascii="Times New Roman" w:hAnsi="Times New Roman"/>
          <w:sz w:val="24"/>
          <w:szCs w:val="24"/>
          <w:lang w:val="bg-BG"/>
        </w:rPr>
        <w:t xml:space="preserve">, които ще покриват приблизително </w:t>
      </w:r>
      <w:r w:rsidRPr="00433B4F">
        <w:rPr>
          <w:rFonts w:ascii="Times New Roman" w:hAnsi="Times New Roman"/>
          <w:sz w:val="24"/>
          <w:szCs w:val="24"/>
          <w:lang w:val="bg-BG"/>
        </w:rPr>
        <w:t>85 000</w:t>
      </w:r>
      <w:r>
        <w:rPr>
          <w:rFonts w:ascii="Times New Roman" w:hAnsi="Times New Roman"/>
          <w:sz w:val="24"/>
          <w:szCs w:val="24"/>
          <w:lang w:val="bg-BG"/>
        </w:rPr>
        <w:t xml:space="preserve"> кв.м. от общата площ на имота </w:t>
      </w:r>
      <w:r>
        <w:rPr>
          <w:rFonts w:ascii="Times New Roman" w:hAnsi="Times New Roman"/>
          <w:sz w:val="24"/>
          <w:szCs w:val="24"/>
          <w:lang w:val="en-GB"/>
        </w:rPr>
        <w:t>(</w:t>
      </w:r>
      <w:r w:rsidRPr="00433B4F">
        <w:rPr>
          <w:rFonts w:ascii="Times New Roman" w:hAnsi="Times New Roman"/>
          <w:sz w:val="24"/>
          <w:szCs w:val="24"/>
          <w:lang w:val="en-GB"/>
        </w:rPr>
        <w:t>160322 кв.м.</w:t>
      </w:r>
      <w:r>
        <w:rPr>
          <w:rFonts w:ascii="Times New Roman" w:hAnsi="Times New Roman"/>
          <w:sz w:val="24"/>
          <w:szCs w:val="24"/>
          <w:lang w:val="en-GB"/>
        </w:rPr>
        <w:t xml:space="preserve">). Модулите </w:t>
      </w:r>
      <w:r>
        <w:rPr>
          <w:rFonts w:ascii="Times New Roman" w:hAnsi="Times New Roman"/>
          <w:sz w:val="24"/>
          <w:szCs w:val="24"/>
          <w:lang w:val="bg-BG"/>
        </w:rPr>
        <w:t>ще бъдат монтирани върху носещи</w:t>
      </w:r>
      <w:r w:rsidRPr="00951D19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стоманени конструкции, разпределени върху паралелни редове. </w:t>
      </w:r>
      <w:r>
        <w:rPr>
          <w:rFonts w:ascii="Times New Roman" w:hAnsi="Times New Roman"/>
          <w:sz w:val="24"/>
          <w:szCs w:val="24"/>
          <w:lang w:val="en-GB"/>
        </w:rPr>
        <w:t xml:space="preserve">За </w:t>
      </w:r>
      <w:r>
        <w:rPr>
          <w:rFonts w:ascii="Times New Roman" w:hAnsi="Times New Roman"/>
          <w:sz w:val="24"/>
          <w:szCs w:val="24"/>
          <w:lang w:val="bg-BG"/>
        </w:rPr>
        <w:t xml:space="preserve">повишаване на общата ефективност на електроцентралата, </w:t>
      </w:r>
      <w:r w:rsidRPr="009532A6">
        <w:rPr>
          <w:rFonts w:ascii="Times New Roman" w:hAnsi="Times New Roman"/>
          <w:sz w:val="24"/>
          <w:szCs w:val="24"/>
          <w:lang w:val="bg-BG"/>
        </w:rPr>
        <w:t>фотоволтаични</w:t>
      </w:r>
      <w:r>
        <w:rPr>
          <w:rFonts w:ascii="Times New Roman" w:hAnsi="Times New Roman"/>
          <w:sz w:val="24"/>
          <w:szCs w:val="24"/>
          <w:lang w:val="bg-BG"/>
        </w:rPr>
        <w:t>те</w:t>
      </w:r>
      <w:r w:rsidRPr="009532A6">
        <w:rPr>
          <w:rFonts w:ascii="Times New Roman" w:hAnsi="Times New Roman"/>
          <w:sz w:val="24"/>
          <w:szCs w:val="24"/>
          <w:lang w:val="bg-BG"/>
        </w:rPr>
        <w:t xml:space="preserve"> модули</w:t>
      </w:r>
      <w:r>
        <w:rPr>
          <w:rFonts w:ascii="Times New Roman" w:hAnsi="Times New Roman"/>
          <w:sz w:val="24"/>
          <w:szCs w:val="24"/>
          <w:lang w:val="bg-BG"/>
        </w:rPr>
        <w:t xml:space="preserve"> ще бъдат свързани последователно в стрингове. Полученият от </w:t>
      </w:r>
      <w:r>
        <w:rPr>
          <w:rFonts w:ascii="Times New Roman" w:hAnsi="Times New Roman"/>
          <w:sz w:val="24"/>
          <w:szCs w:val="24"/>
          <w:lang w:val="bg-BG"/>
        </w:rPr>
        <w:lastRenderedPageBreak/>
        <w:t xml:space="preserve">тях ток с постоянно напрежение ще се преобразува в такъв с </w:t>
      </w:r>
      <w:r w:rsidRPr="009532A6">
        <w:rPr>
          <w:rFonts w:ascii="Times New Roman" w:hAnsi="Times New Roman"/>
          <w:sz w:val="24"/>
          <w:szCs w:val="24"/>
          <w:lang w:val="bg-BG"/>
        </w:rPr>
        <w:t>променливо</w:t>
      </w:r>
      <w:r>
        <w:rPr>
          <w:rFonts w:ascii="Times New Roman" w:hAnsi="Times New Roman"/>
          <w:sz w:val="24"/>
          <w:szCs w:val="24"/>
          <w:lang w:val="bg-BG"/>
        </w:rPr>
        <w:t xml:space="preserve"> от </w:t>
      </w:r>
      <w:r>
        <w:rPr>
          <w:rFonts w:ascii="Times New Roman" w:hAnsi="Times New Roman"/>
          <w:sz w:val="24"/>
          <w:szCs w:val="24"/>
          <w:lang w:val="en-GB"/>
        </w:rPr>
        <w:t xml:space="preserve">общо 68 бр. </w:t>
      </w:r>
      <w:r>
        <w:rPr>
          <w:rFonts w:ascii="Times New Roman" w:hAnsi="Times New Roman"/>
          <w:sz w:val="24"/>
          <w:szCs w:val="24"/>
          <w:lang w:val="bg-BG"/>
        </w:rPr>
        <w:t xml:space="preserve">инвертори. Предвижда се монтиране на три трансформаторни станции, представляващи готови електрически изделия и кабел СрН 20 </w:t>
      </w:r>
      <w:r>
        <w:rPr>
          <w:rFonts w:ascii="Times New Roman" w:hAnsi="Times New Roman"/>
          <w:sz w:val="24"/>
          <w:szCs w:val="24"/>
          <w:lang w:val="en-GB"/>
        </w:rPr>
        <w:t xml:space="preserve">kW, </w:t>
      </w:r>
      <w:r>
        <w:rPr>
          <w:rFonts w:ascii="Times New Roman" w:hAnsi="Times New Roman"/>
          <w:sz w:val="24"/>
          <w:szCs w:val="24"/>
          <w:lang w:val="bg-BG"/>
        </w:rPr>
        <w:t>разположени в имота. Т</w:t>
      </w:r>
      <w:r w:rsidRPr="009532A6">
        <w:rPr>
          <w:rFonts w:ascii="Times New Roman" w:hAnsi="Times New Roman"/>
          <w:sz w:val="24"/>
          <w:szCs w:val="24"/>
          <w:lang w:val="bg-BG"/>
        </w:rPr>
        <w:t>рансформаторни</w:t>
      </w:r>
      <w:r>
        <w:rPr>
          <w:rFonts w:ascii="Times New Roman" w:hAnsi="Times New Roman"/>
          <w:sz w:val="24"/>
          <w:szCs w:val="24"/>
          <w:lang w:val="bg-BG"/>
        </w:rPr>
        <w:t>те</w:t>
      </w:r>
      <w:r w:rsidRPr="009532A6">
        <w:rPr>
          <w:rFonts w:ascii="Times New Roman" w:hAnsi="Times New Roman"/>
          <w:sz w:val="24"/>
          <w:szCs w:val="24"/>
          <w:lang w:val="bg-BG"/>
        </w:rPr>
        <w:t xml:space="preserve"> станции</w:t>
      </w:r>
      <w:r>
        <w:rPr>
          <w:rFonts w:ascii="Times New Roman" w:hAnsi="Times New Roman"/>
          <w:sz w:val="24"/>
          <w:szCs w:val="24"/>
          <w:lang w:val="bg-BG"/>
        </w:rPr>
        <w:t xml:space="preserve"> ще преобразуват напрежението от инверторите – 0,80 k</w:t>
      </w:r>
      <w:r>
        <w:rPr>
          <w:rFonts w:ascii="Times New Roman" w:hAnsi="Times New Roman"/>
          <w:sz w:val="24"/>
          <w:szCs w:val="24"/>
          <w:lang w:val="en-GB"/>
        </w:rPr>
        <w:t>V</w:t>
      </w:r>
      <w:r>
        <w:rPr>
          <w:rFonts w:ascii="Times New Roman" w:hAnsi="Times New Roman"/>
          <w:sz w:val="24"/>
          <w:szCs w:val="24"/>
          <w:lang w:val="bg-BG"/>
        </w:rPr>
        <w:t xml:space="preserve">, в напрежение - 20 </w:t>
      </w:r>
      <w:r w:rsidRPr="00B2533E">
        <w:rPr>
          <w:rFonts w:ascii="Times New Roman" w:hAnsi="Times New Roman"/>
          <w:sz w:val="24"/>
          <w:szCs w:val="24"/>
          <w:lang w:val="bg-BG"/>
        </w:rPr>
        <w:t xml:space="preserve">kV </w:t>
      </w:r>
      <w:r>
        <w:rPr>
          <w:rFonts w:ascii="Times New Roman" w:hAnsi="Times New Roman"/>
          <w:sz w:val="24"/>
          <w:szCs w:val="24"/>
          <w:lang w:val="bg-BG"/>
        </w:rPr>
        <w:t xml:space="preserve">с подходящи параметри и ще бъдат присъединени чрез кабели към уредба на новоизградена подстанция </w:t>
      </w:r>
      <w:r w:rsidRPr="000455C2">
        <w:rPr>
          <w:rFonts w:ascii="Times New Roman" w:hAnsi="Times New Roman"/>
          <w:sz w:val="24"/>
          <w:szCs w:val="24"/>
          <w:lang w:val="bg-BG"/>
        </w:rPr>
        <w:t xml:space="preserve">20/110 kV </w:t>
      </w:r>
      <w:r w:rsidRPr="00F752CB">
        <w:rPr>
          <w:rFonts w:ascii="Times New Roman" w:hAnsi="Times New Roman"/>
          <w:sz w:val="24"/>
          <w:szCs w:val="24"/>
          <w:lang w:val="bg-BG"/>
        </w:rPr>
        <w:t>в имота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F752C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E787B">
        <w:rPr>
          <w:rFonts w:ascii="Times New Roman" w:hAnsi="Times New Roman"/>
          <w:sz w:val="24"/>
          <w:szCs w:val="24"/>
          <w:lang w:val="bg-BG"/>
        </w:rPr>
        <w:t>Подстанцията, обект на друг проект, ще се присъедини към подстанция Бойчиновци, което присъединяване е разработка на отделен проект (не е предмет на ИП).</w:t>
      </w:r>
      <w:r>
        <w:rPr>
          <w:rFonts w:ascii="Times New Roman" w:hAnsi="Times New Roman"/>
          <w:sz w:val="24"/>
          <w:szCs w:val="24"/>
          <w:lang w:val="bg-BG"/>
        </w:rPr>
        <w:t xml:space="preserve"> Предвижда се вътрешен път към вътрешни площадки за поддръжка и обслужване.</w:t>
      </w:r>
    </w:p>
    <w:p w:rsidR="00744C03" w:rsidRPr="005D44B7" w:rsidRDefault="00744C03" w:rsidP="00744C03">
      <w:pPr>
        <w:ind w:firstLine="72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 имот </w:t>
      </w:r>
      <w:r w:rsidRPr="004358FE">
        <w:rPr>
          <w:rFonts w:ascii="Times New Roman" w:hAnsi="Times New Roman"/>
          <w:sz w:val="24"/>
          <w:szCs w:val="24"/>
          <w:lang w:val="bg-BG"/>
        </w:rPr>
        <w:t xml:space="preserve">с идент. </w:t>
      </w:r>
      <w:r w:rsidRPr="005C01E8">
        <w:rPr>
          <w:rFonts w:ascii="Times New Roman" w:hAnsi="Times New Roman"/>
          <w:sz w:val="24"/>
          <w:szCs w:val="24"/>
          <w:lang w:val="bg-BG"/>
        </w:rPr>
        <w:t>43462.168.4</w:t>
      </w:r>
      <w:r>
        <w:rPr>
          <w:rFonts w:ascii="Times New Roman" w:hAnsi="Times New Roman"/>
          <w:sz w:val="24"/>
          <w:szCs w:val="24"/>
          <w:lang w:val="bg-BG"/>
        </w:rPr>
        <w:t xml:space="preserve"> се предвижда</w:t>
      </w:r>
      <w:r w:rsidRPr="00115E2D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монтиране на 24 500 бр. фотоволтаични модули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с обща инсталирана пикова мощност 15 680,00 </w:t>
      </w:r>
      <w:r>
        <w:rPr>
          <w:rFonts w:ascii="Times New Roman" w:hAnsi="Times New Roman"/>
          <w:sz w:val="24"/>
          <w:szCs w:val="24"/>
          <w:lang w:val="en-GB"/>
        </w:rPr>
        <w:t>kWp</w:t>
      </w:r>
      <w:r>
        <w:rPr>
          <w:rFonts w:ascii="Times New Roman" w:hAnsi="Times New Roman"/>
          <w:sz w:val="24"/>
          <w:szCs w:val="24"/>
          <w:lang w:val="bg-BG"/>
        </w:rPr>
        <w:t xml:space="preserve">, всеки с мощност 640 </w:t>
      </w:r>
      <w:r>
        <w:rPr>
          <w:rFonts w:ascii="Times New Roman" w:hAnsi="Times New Roman"/>
          <w:sz w:val="24"/>
          <w:szCs w:val="24"/>
          <w:lang w:val="en-GB"/>
        </w:rPr>
        <w:t>Wp</w:t>
      </w:r>
      <w:r>
        <w:rPr>
          <w:rFonts w:ascii="Times New Roman" w:hAnsi="Times New Roman"/>
          <w:sz w:val="24"/>
          <w:szCs w:val="24"/>
          <w:lang w:val="bg-BG"/>
        </w:rPr>
        <w:t>, които ще покриват приблизително 72</w:t>
      </w:r>
      <w:r w:rsidRPr="00433B4F">
        <w:rPr>
          <w:rFonts w:ascii="Times New Roman" w:hAnsi="Times New Roman"/>
          <w:sz w:val="24"/>
          <w:szCs w:val="24"/>
          <w:lang w:val="bg-BG"/>
        </w:rPr>
        <w:t xml:space="preserve"> 000</w:t>
      </w:r>
      <w:r>
        <w:rPr>
          <w:rFonts w:ascii="Times New Roman" w:hAnsi="Times New Roman"/>
          <w:sz w:val="24"/>
          <w:szCs w:val="24"/>
          <w:lang w:val="bg-BG"/>
        </w:rPr>
        <w:t xml:space="preserve"> кв.м. от общата площ на имота </w:t>
      </w:r>
      <w:r>
        <w:rPr>
          <w:rFonts w:ascii="Times New Roman" w:hAnsi="Times New Roman"/>
          <w:sz w:val="24"/>
          <w:szCs w:val="24"/>
          <w:lang w:val="en-GB"/>
        </w:rPr>
        <w:t>(</w:t>
      </w:r>
      <w:r w:rsidRPr="005C01E8">
        <w:rPr>
          <w:rFonts w:ascii="Times New Roman" w:hAnsi="Times New Roman"/>
          <w:sz w:val="24"/>
          <w:szCs w:val="24"/>
          <w:lang w:val="en-GB"/>
        </w:rPr>
        <w:t>173370 кв.м.</w:t>
      </w:r>
      <w:r>
        <w:rPr>
          <w:rFonts w:ascii="Times New Roman" w:hAnsi="Times New Roman"/>
          <w:sz w:val="24"/>
          <w:szCs w:val="24"/>
          <w:lang w:val="en-GB"/>
        </w:rPr>
        <w:t xml:space="preserve">). Модулите </w:t>
      </w:r>
      <w:r>
        <w:rPr>
          <w:rFonts w:ascii="Times New Roman" w:hAnsi="Times New Roman"/>
          <w:sz w:val="24"/>
          <w:szCs w:val="24"/>
          <w:lang w:val="bg-BG"/>
        </w:rPr>
        <w:t>ще бъдат монтирани върху носещи</w:t>
      </w:r>
      <w:r w:rsidRPr="00951D19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стоманени конструкции, разпределени върху паралелни редове. </w:t>
      </w:r>
      <w:r>
        <w:rPr>
          <w:rFonts w:ascii="Times New Roman" w:hAnsi="Times New Roman"/>
          <w:sz w:val="24"/>
          <w:szCs w:val="24"/>
          <w:lang w:val="en-GB"/>
        </w:rPr>
        <w:t xml:space="preserve">За </w:t>
      </w:r>
      <w:r>
        <w:rPr>
          <w:rFonts w:ascii="Times New Roman" w:hAnsi="Times New Roman"/>
          <w:sz w:val="24"/>
          <w:szCs w:val="24"/>
          <w:lang w:val="bg-BG"/>
        </w:rPr>
        <w:t xml:space="preserve">повишаване на общата ефективност на електроцентралата, </w:t>
      </w:r>
      <w:r w:rsidRPr="009532A6">
        <w:rPr>
          <w:rFonts w:ascii="Times New Roman" w:hAnsi="Times New Roman"/>
          <w:sz w:val="24"/>
          <w:szCs w:val="24"/>
          <w:lang w:val="bg-BG"/>
        </w:rPr>
        <w:t>фотоволтаични</w:t>
      </w:r>
      <w:r>
        <w:rPr>
          <w:rFonts w:ascii="Times New Roman" w:hAnsi="Times New Roman"/>
          <w:sz w:val="24"/>
          <w:szCs w:val="24"/>
          <w:lang w:val="bg-BG"/>
        </w:rPr>
        <w:t>те</w:t>
      </w:r>
      <w:r w:rsidRPr="009532A6">
        <w:rPr>
          <w:rFonts w:ascii="Times New Roman" w:hAnsi="Times New Roman"/>
          <w:sz w:val="24"/>
          <w:szCs w:val="24"/>
          <w:lang w:val="bg-BG"/>
        </w:rPr>
        <w:t xml:space="preserve"> модули</w:t>
      </w:r>
      <w:r>
        <w:rPr>
          <w:rFonts w:ascii="Times New Roman" w:hAnsi="Times New Roman"/>
          <w:sz w:val="24"/>
          <w:szCs w:val="24"/>
          <w:lang w:val="bg-BG"/>
        </w:rPr>
        <w:t xml:space="preserve"> ще бъдат свързани последователно в стрингове. Полученият от тях ток с постоянно напрежение ще се преобразува в такъв с </w:t>
      </w:r>
      <w:r w:rsidRPr="009532A6">
        <w:rPr>
          <w:rFonts w:ascii="Times New Roman" w:hAnsi="Times New Roman"/>
          <w:sz w:val="24"/>
          <w:szCs w:val="24"/>
          <w:lang w:val="bg-BG"/>
        </w:rPr>
        <w:t>променливо</w:t>
      </w:r>
      <w:r>
        <w:rPr>
          <w:rFonts w:ascii="Times New Roman" w:hAnsi="Times New Roman"/>
          <w:sz w:val="24"/>
          <w:szCs w:val="24"/>
          <w:lang w:val="bg-BG"/>
        </w:rPr>
        <w:t xml:space="preserve"> от </w:t>
      </w:r>
      <w:r>
        <w:rPr>
          <w:rFonts w:ascii="Times New Roman" w:hAnsi="Times New Roman"/>
          <w:sz w:val="24"/>
          <w:szCs w:val="24"/>
          <w:lang w:val="en-GB"/>
        </w:rPr>
        <w:t xml:space="preserve">общо 50 бр. </w:t>
      </w:r>
      <w:r>
        <w:rPr>
          <w:rFonts w:ascii="Times New Roman" w:hAnsi="Times New Roman"/>
          <w:sz w:val="24"/>
          <w:szCs w:val="24"/>
          <w:lang w:val="bg-BG"/>
        </w:rPr>
        <w:t xml:space="preserve">инвертори. Предвижда се монтиране на две трансформаторни станции, представляващи готови електрически изделия и кабел СрН 20 </w:t>
      </w:r>
      <w:r>
        <w:rPr>
          <w:rFonts w:ascii="Times New Roman" w:hAnsi="Times New Roman"/>
          <w:sz w:val="24"/>
          <w:szCs w:val="24"/>
          <w:lang w:val="en-GB"/>
        </w:rPr>
        <w:t xml:space="preserve">kW, </w:t>
      </w:r>
      <w:r>
        <w:rPr>
          <w:rFonts w:ascii="Times New Roman" w:hAnsi="Times New Roman"/>
          <w:sz w:val="24"/>
          <w:szCs w:val="24"/>
          <w:lang w:val="bg-BG"/>
        </w:rPr>
        <w:t>разположени в имота. Т</w:t>
      </w:r>
      <w:r w:rsidRPr="009532A6">
        <w:rPr>
          <w:rFonts w:ascii="Times New Roman" w:hAnsi="Times New Roman"/>
          <w:sz w:val="24"/>
          <w:szCs w:val="24"/>
          <w:lang w:val="bg-BG"/>
        </w:rPr>
        <w:t>рансформаторни</w:t>
      </w:r>
      <w:r>
        <w:rPr>
          <w:rFonts w:ascii="Times New Roman" w:hAnsi="Times New Roman"/>
          <w:sz w:val="24"/>
          <w:szCs w:val="24"/>
          <w:lang w:val="bg-BG"/>
        </w:rPr>
        <w:t>те</w:t>
      </w:r>
      <w:r w:rsidRPr="009532A6">
        <w:rPr>
          <w:rFonts w:ascii="Times New Roman" w:hAnsi="Times New Roman"/>
          <w:sz w:val="24"/>
          <w:szCs w:val="24"/>
          <w:lang w:val="bg-BG"/>
        </w:rPr>
        <w:t xml:space="preserve"> станции</w:t>
      </w:r>
      <w:r>
        <w:rPr>
          <w:rFonts w:ascii="Times New Roman" w:hAnsi="Times New Roman"/>
          <w:sz w:val="24"/>
          <w:szCs w:val="24"/>
          <w:lang w:val="bg-BG"/>
        </w:rPr>
        <w:t xml:space="preserve"> ще преобразуват напрежението от инверторите – 0,80 k</w:t>
      </w:r>
      <w:r>
        <w:rPr>
          <w:rFonts w:ascii="Times New Roman" w:hAnsi="Times New Roman"/>
          <w:sz w:val="24"/>
          <w:szCs w:val="24"/>
          <w:lang w:val="en-GB"/>
        </w:rPr>
        <w:t>V</w:t>
      </w:r>
      <w:r>
        <w:rPr>
          <w:rFonts w:ascii="Times New Roman" w:hAnsi="Times New Roman"/>
          <w:sz w:val="24"/>
          <w:szCs w:val="24"/>
          <w:lang w:val="bg-BG"/>
        </w:rPr>
        <w:t xml:space="preserve">, в напрежение - 20 </w:t>
      </w:r>
      <w:r w:rsidRPr="00B2533E">
        <w:rPr>
          <w:rFonts w:ascii="Times New Roman" w:hAnsi="Times New Roman"/>
          <w:sz w:val="24"/>
          <w:szCs w:val="24"/>
          <w:lang w:val="bg-BG"/>
        </w:rPr>
        <w:t xml:space="preserve">kV </w:t>
      </w:r>
      <w:r>
        <w:rPr>
          <w:rFonts w:ascii="Times New Roman" w:hAnsi="Times New Roman"/>
          <w:sz w:val="24"/>
          <w:szCs w:val="24"/>
          <w:lang w:val="bg-BG"/>
        </w:rPr>
        <w:t xml:space="preserve">с подходящи параметри и ще бъдат присъединени чрез кабели към уредба на новоизградена подстанция </w:t>
      </w:r>
      <w:r w:rsidRPr="000455C2">
        <w:rPr>
          <w:rFonts w:ascii="Times New Roman" w:hAnsi="Times New Roman"/>
          <w:sz w:val="24"/>
          <w:szCs w:val="24"/>
          <w:lang w:val="bg-BG"/>
        </w:rPr>
        <w:t xml:space="preserve">20/110 kV </w:t>
      </w:r>
      <w:r w:rsidRPr="00F752CB">
        <w:rPr>
          <w:rFonts w:ascii="Times New Roman" w:hAnsi="Times New Roman"/>
          <w:sz w:val="24"/>
          <w:szCs w:val="24"/>
          <w:lang w:val="bg-BG"/>
        </w:rPr>
        <w:t>в имота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F752C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455C2">
        <w:rPr>
          <w:rFonts w:ascii="Times New Roman" w:hAnsi="Times New Roman"/>
          <w:sz w:val="24"/>
          <w:szCs w:val="24"/>
          <w:lang w:val="bg-BG"/>
        </w:rPr>
        <w:t xml:space="preserve">Подстанцията, обект на друг проект, ще се присъедини към подстанция Бойчиновци, което присъединяване е разработка на отделен проект (не е предмет на ИП). </w:t>
      </w:r>
      <w:r>
        <w:rPr>
          <w:rFonts w:ascii="Times New Roman" w:hAnsi="Times New Roman"/>
          <w:sz w:val="24"/>
          <w:szCs w:val="24"/>
          <w:lang w:val="bg-BG"/>
        </w:rPr>
        <w:t xml:space="preserve">Предвижда се вътрешен път към вътрешни площадки за поддръжка и обслужване. </w:t>
      </w:r>
    </w:p>
    <w:p w:rsidR="00744C03" w:rsidRPr="0026093C" w:rsidRDefault="00744C03" w:rsidP="00744C03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26093C">
        <w:rPr>
          <w:rFonts w:ascii="Times New Roman" w:hAnsi="Times New Roman"/>
          <w:sz w:val="24"/>
          <w:szCs w:val="24"/>
          <w:lang w:val="bg-BG"/>
        </w:rPr>
        <w:t>Генерираните при реализацията на ИП отпадъци ще бъдат предавани на лица притежаващи документи по чл.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6093C">
        <w:rPr>
          <w:rFonts w:ascii="Times New Roman" w:hAnsi="Times New Roman"/>
          <w:sz w:val="24"/>
          <w:szCs w:val="24"/>
          <w:lang w:val="bg-BG"/>
        </w:rPr>
        <w:t>35 от Закона за управление на отпадъците.</w:t>
      </w:r>
    </w:p>
    <w:p w:rsidR="00744C03" w:rsidRPr="0026093C" w:rsidRDefault="00744C03" w:rsidP="00744C03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26093C">
        <w:rPr>
          <w:rFonts w:ascii="Times New Roman" w:hAnsi="Times New Roman"/>
          <w:sz w:val="24"/>
          <w:szCs w:val="24"/>
          <w:lang w:val="bg-BG"/>
        </w:rPr>
        <w:t xml:space="preserve">При реализацията на ИП няма да се формират отпадъчни води.   </w:t>
      </w:r>
    </w:p>
    <w:p w:rsidR="00744C03" w:rsidRPr="00744C03" w:rsidRDefault="00744C03" w:rsidP="00744C03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Достъпът до обекта е планиран да се осъществи от съществуващ път.</w:t>
      </w:r>
    </w:p>
    <w:p w:rsidR="0098619F" w:rsidRPr="0098619F" w:rsidRDefault="0098619F" w:rsidP="0098619F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8619F">
        <w:rPr>
          <w:rFonts w:ascii="Times New Roman" w:hAnsi="Times New Roman"/>
          <w:sz w:val="24"/>
          <w:szCs w:val="24"/>
          <w:lang w:val="bg-BG"/>
        </w:rPr>
        <w:t xml:space="preserve">Инвестиционно предложение попада в обхвата на т. 3, б. „а“ – „промишлени инсталации за производство на електроенергия, пара и топла вода (невключени в приложение № 1)“ на Приложение №2 на ЗООС. В тази връзка съгласно чл.93, ал.1, т.1 от ЗООС инвестиционното предложение </w:t>
      </w:r>
      <w:r w:rsidRPr="0098619F">
        <w:rPr>
          <w:rFonts w:ascii="Times New Roman" w:hAnsi="Times New Roman"/>
          <w:b/>
          <w:sz w:val="24"/>
          <w:szCs w:val="24"/>
          <w:lang w:val="bg-BG"/>
        </w:rPr>
        <w:t>подлежи на процедура по преценяване на необходимостта от извършването на оценка на въздействието върху околната среда</w:t>
      </w:r>
      <w:r w:rsidRPr="0098619F">
        <w:rPr>
          <w:rFonts w:ascii="Times New Roman" w:hAnsi="Times New Roman"/>
          <w:sz w:val="24"/>
          <w:szCs w:val="24"/>
          <w:lang w:val="bg-BG"/>
        </w:rPr>
        <w:t>. В съответствие с чл.93, ал.3 от ЗООС компетентен орган за произнасяне с решение е директорът на РИОСВ - Враца.</w:t>
      </w:r>
    </w:p>
    <w:p w:rsidR="00957627" w:rsidRPr="004A7195" w:rsidRDefault="00957627" w:rsidP="0095762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</w:t>
      </w:r>
      <w:r w:rsidRPr="004A7195">
        <w:rPr>
          <w:rFonts w:ascii="Times New Roman" w:hAnsi="Times New Roman"/>
          <w:sz w:val="24"/>
          <w:szCs w:val="24"/>
          <w:lang w:val="bg-BG"/>
        </w:rPr>
        <w:t xml:space="preserve">ъгласно изискванията на чл.4а, ал.1 от Наредбата за ОВОС постъпилата документация е изпратена на директора на Басейнова дирекция Дунавски район – Плевен (БДДР – Плевен) за изразяване на становище, относно допустимостта на инвестиционното предложение спрямо режимите, определени в действащите планове за управление на речните басейни (ПУРБ) и планове за управление на риска от наводнения (ПУРН). </w:t>
      </w:r>
    </w:p>
    <w:p w:rsidR="00957627" w:rsidRPr="004A7195" w:rsidRDefault="00957627" w:rsidP="00957627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4A719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A7195">
        <w:rPr>
          <w:rFonts w:ascii="Times New Roman" w:hAnsi="Times New Roman"/>
          <w:sz w:val="24"/>
          <w:szCs w:val="24"/>
          <w:lang w:val="bg-BG"/>
        </w:rPr>
        <w:tab/>
        <w:t xml:space="preserve">Предвид полученото в РИОСВ – Враца становище на БДДР – Плевен с изх. </w:t>
      </w:r>
      <w:r w:rsidR="00744C03" w:rsidRPr="00744C03">
        <w:rPr>
          <w:rFonts w:ascii="Times New Roman" w:hAnsi="Times New Roman"/>
          <w:sz w:val="24"/>
          <w:szCs w:val="24"/>
          <w:lang w:val="bg-BG"/>
        </w:rPr>
        <w:t>№ ПУ-01-861-(1)/07.11.2023г.</w:t>
      </w:r>
      <w:r w:rsidRPr="004A7195">
        <w:rPr>
          <w:rFonts w:ascii="Times New Roman" w:hAnsi="Times New Roman"/>
          <w:sz w:val="24"/>
          <w:szCs w:val="24"/>
          <w:lang w:val="bg-BG"/>
        </w:rPr>
        <w:t>:</w:t>
      </w:r>
    </w:p>
    <w:p w:rsidR="00744C03" w:rsidRPr="004A7195" w:rsidRDefault="00957627" w:rsidP="00744C03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- </w:t>
      </w:r>
      <w:r w:rsidR="00744C03" w:rsidRPr="00C5754B">
        <w:rPr>
          <w:rFonts w:ascii="Times New Roman" w:hAnsi="Times New Roman"/>
          <w:sz w:val="24"/>
          <w:szCs w:val="24"/>
          <w:lang w:val="bg-BG"/>
        </w:rPr>
        <w:t>реализирането на ИП</w:t>
      </w:r>
      <w:r w:rsidR="00744C03" w:rsidRPr="004A7195">
        <w:rPr>
          <w:rFonts w:ascii="Times New Roman" w:hAnsi="Times New Roman"/>
          <w:sz w:val="24"/>
          <w:szCs w:val="24"/>
          <w:lang w:val="bg-BG"/>
        </w:rPr>
        <w:t xml:space="preserve"> е допустимо спрямо </w:t>
      </w:r>
      <w:r w:rsidR="00744C03">
        <w:rPr>
          <w:rFonts w:ascii="Times New Roman" w:hAnsi="Times New Roman"/>
          <w:sz w:val="24"/>
          <w:szCs w:val="24"/>
          <w:lang w:val="bg-BG"/>
        </w:rPr>
        <w:t xml:space="preserve">целите </w:t>
      </w:r>
      <w:r w:rsidR="00744C03" w:rsidRPr="004A7195">
        <w:rPr>
          <w:rFonts w:ascii="Times New Roman" w:hAnsi="Times New Roman"/>
          <w:sz w:val="24"/>
          <w:szCs w:val="24"/>
          <w:lang w:val="bg-BG"/>
        </w:rPr>
        <w:t xml:space="preserve">за </w:t>
      </w:r>
      <w:r w:rsidR="00744C03">
        <w:rPr>
          <w:rFonts w:ascii="Times New Roman" w:hAnsi="Times New Roman"/>
          <w:sz w:val="24"/>
          <w:szCs w:val="24"/>
          <w:lang w:val="bg-BG"/>
        </w:rPr>
        <w:t>опазване на околната среда, заложени в ПУРБ 2016 – 2021 г.</w:t>
      </w:r>
      <w:r w:rsidR="00744C03" w:rsidRPr="004A7195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744C03">
        <w:rPr>
          <w:rFonts w:ascii="Times New Roman" w:hAnsi="Times New Roman"/>
          <w:sz w:val="24"/>
          <w:szCs w:val="24"/>
          <w:lang w:val="bg-BG"/>
        </w:rPr>
        <w:t>при спазване на мерките посочени в т. 1.1.5. от становището и при условие, че не се достига нивото на подземните води, при монтажа на носещата конструкция на соларните модули и не се засягат повърхностни водни обекти, както и не се нарушава естественото състояние на леглата, бреговете и крайбрежните заливаеми ивици</w:t>
      </w:r>
      <w:r w:rsidR="00744C03" w:rsidRPr="004A7195">
        <w:rPr>
          <w:rFonts w:ascii="Times New Roman" w:hAnsi="Times New Roman"/>
          <w:sz w:val="24"/>
          <w:szCs w:val="24"/>
          <w:lang w:val="bg-BG"/>
        </w:rPr>
        <w:t>;</w:t>
      </w:r>
    </w:p>
    <w:p w:rsidR="00744C03" w:rsidRPr="004A7195" w:rsidRDefault="00744C03" w:rsidP="00744C03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- </w:t>
      </w:r>
      <w:r w:rsidRPr="004A7195">
        <w:rPr>
          <w:rFonts w:ascii="Times New Roman" w:hAnsi="Times New Roman"/>
          <w:sz w:val="24"/>
          <w:szCs w:val="24"/>
          <w:lang w:val="bg-BG"/>
        </w:rPr>
        <w:t xml:space="preserve">ИП е допустимо спрямо </w:t>
      </w:r>
      <w:r w:rsidRPr="00C5754B">
        <w:rPr>
          <w:rFonts w:ascii="Times New Roman" w:hAnsi="Times New Roman"/>
          <w:sz w:val="24"/>
          <w:szCs w:val="24"/>
          <w:lang w:val="bg-BG"/>
        </w:rPr>
        <w:t>ПУРН 2016 – 2021 г.</w:t>
      </w:r>
      <w:r w:rsidRPr="00C5754B"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Предвидените дейности </w:t>
      </w:r>
      <w:r w:rsidRPr="00C5754B">
        <w:rPr>
          <w:rFonts w:ascii="Times New Roman" w:hAnsi="Times New Roman"/>
          <w:sz w:val="24"/>
          <w:szCs w:val="24"/>
          <w:lang w:val="bg-BG"/>
        </w:rPr>
        <w:t xml:space="preserve">не са в противоречие с </w:t>
      </w:r>
      <w:r>
        <w:rPr>
          <w:rFonts w:ascii="Times New Roman" w:hAnsi="Times New Roman"/>
          <w:sz w:val="24"/>
          <w:szCs w:val="24"/>
          <w:lang w:val="bg-BG"/>
        </w:rPr>
        <w:t xml:space="preserve">предвидените мерки в </w:t>
      </w:r>
      <w:r w:rsidRPr="00C5754B">
        <w:rPr>
          <w:rFonts w:ascii="Times New Roman" w:hAnsi="Times New Roman"/>
          <w:sz w:val="24"/>
          <w:szCs w:val="24"/>
          <w:lang w:val="bg-BG"/>
        </w:rPr>
        <w:t>Програмата от мерки за намаляване на риска от наводнения и неблагоприятните последици по отношение на човешкото здраве, стопанската дейност, околната среда и културното наследство към ПУРН 2016-2021г.;</w:t>
      </w:r>
    </w:p>
    <w:p w:rsidR="00744C03" w:rsidRDefault="00744C03" w:rsidP="00744C03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4A7195">
        <w:rPr>
          <w:rFonts w:ascii="Times New Roman" w:hAnsi="Times New Roman"/>
          <w:sz w:val="24"/>
          <w:szCs w:val="24"/>
          <w:lang w:val="bg-BG"/>
        </w:rPr>
        <w:lastRenderedPageBreak/>
        <w:t xml:space="preserve">- </w:t>
      </w:r>
      <w:r w:rsidRPr="00C5754B">
        <w:rPr>
          <w:rFonts w:ascii="Times New Roman" w:hAnsi="Times New Roman"/>
          <w:sz w:val="24"/>
          <w:szCs w:val="24"/>
          <w:lang w:val="bg-BG"/>
        </w:rPr>
        <w:t>реализацията на ИП е допустима спрямо целите и мерките</w:t>
      </w:r>
      <w:r>
        <w:rPr>
          <w:rFonts w:ascii="Times New Roman" w:hAnsi="Times New Roman"/>
          <w:sz w:val="24"/>
          <w:szCs w:val="24"/>
          <w:lang w:val="bg-BG"/>
        </w:rPr>
        <w:t xml:space="preserve">, определени в ПУРБ и ПУРН </w:t>
      </w:r>
      <w:r w:rsidRPr="00C5754B">
        <w:rPr>
          <w:rFonts w:ascii="Times New Roman" w:hAnsi="Times New Roman"/>
          <w:sz w:val="24"/>
          <w:szCs w:val="24"/>
          <w:lang w:val="bg-BG"/>
        </w:rPr>
        <w:t>Дунавски район за периода 2016-2021 г.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C5754B">
        <w:rPr>
          <w:rFonts w:ascii="Times New Roman" w:hAnsi="Times New Roman"/>
          <w:sz w:val="24"/>
          <w:szCs w:val="24"/>
          <w:lang w:val="bg-BG"/>
        </w:rPr>
        <w:t xml:space="preserve"> и не се очаква да окаже негативно въздействие върху водите и водните екосистеми, при спазва</w:t>
      </w:r>
      <w:r>
        <w:rPr>
          <w:rFonts w:ascii="Times New Roman" w:hAnsi="Times New Roman"/>
          <w:sz w:val="24"/>
          <w:szCs w:val="24"/>
          <w:lang w:val="bg-BG"/>
        </w:rPr>
        <w:t xml:space="preserve">не на мерките посочени в т. 1, </w:t>
      </w:r>
      <w:r w:rsidRPr="00C5754B">
        <w:rPr>
          <w:rFonts w:ascii="Times New Roman" w:hAnsi="Times New Roman"/>
          <w:sz w:val="24"/>
          <w:szCs w:val="24"/>
          <w:lang w:val="bg-BG"/>
        </w:rPr>
        <w:t>законовите изисквания посочени в т. 2 от горецитираното становище</w:t>
      </w:r>
      <w:r>
        <w:rPr>
          <w:rFonts w:ascii="Times New Roman" w:hAnsi="Times New Roman"/>
          <w:sz w:val="24"/>
          <w:szCs w:val="24"/>
          <w:lang w:val="bg-BG"/>
        </w:rPr>
        <w:t xml:space="preserve"> и </w:t>
      </w:r>
      <w:r w:rsidRPr="000455C2">
        <w:rPr>
          <w:rFonts w:ascii="Times New Roman" w:hAnsi="Times New Roman"/>
          <w:sz w:val="24"/>
          <w:szCs w:val="24"/>
          <w:lang w:val="bg-BG"/>
        </w:rPr>
        <w:t>при условие, че не се достига нивото</w:t>
      </w:r>
      <w:r>
        <w:rPr>
          <w:rFonts w:ascii="Times New Roman" w:hAnsi="Times New Roman"/>
          <w:sz w:val="24"/>
          <w:szCs w:val="24"/>
          <w:lang w:val="bg-BG"/>
        </w:rPr>
        <w:t xml:space="preserve"> на подземните води, при монтиране</w:t>
      </w:r>
      <w:r w:rsidRPr="000455C2">
        <w:rPr>
          <w:rFonts w:ascii="Times New Roman" w:hAnsi="Times New Roman"/>
          <w:sz w:val="24"/>
          <w:szCs w:val="24"/>
          <w:lang w:val="bg-BG"/>
        </w:rPr>
        <w:t xml:space="preserve"> на носещата конструкция на соларните</w:t>
      </w:r>
      <w:r>
        <w:rPr>
          <w:rFonts w:ascii="Times New Roman" w:hAnsi="Times New Roman"/>
          <w:sz w:val="24"/>
          <w:szCs w:val="24"/>
          <w:lang w:val="bg-BG"/>
        </w:rPr>
        <w:t xml:space="preserve"> модули и не се засяга повърхностен воден обект</w:t>
      </w:r>
      <w:r w:rsidRPr="000455C2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в т.ч. </w:t>
      </w:r>
      <w:r w:rsidRPr="000455C2">
        <w:rPr>
          <w:rFonts w:ascii="Times New Roman" w:hAnsi="Times New Roman"/>
          <w:sz w:val="24"/>
          <w:szCs w:val="24"/>
          <w:lang w:val="bg-BG"/>
        </w:rPr>
        <w:t>не се нарушава естественото състояние на леглата, бреговете</w:t>
      </w:r>
      <w:r>
        <w:rPr>
          <w:rFonts w:ascii="Times New Roman" w:hAnsi="Times New Roman"/>
          <w:sz w:val="24"/>
          <w:szCs w:val="24"/>
          <w:lang w:val="bg-BG"/>
        </w:rPr>
        <w:t xml:space="preserve"> на реките и крайбрежните заливаеми ивици и не се намалява проводимостта на речните легла.</w:t>
      </w:r>
    </w:p>
    <w:p w:rsidR="00744C03" w:rsidRDefault="00744C03" w:rsidP="00957627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98619F" w:rsidRPr="0098619F" w:rsidRDefault="0098619F" w:rsidP="0098619F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8619F">
        <w:rPr>
          <w:rFonts w:ascii="Times New Roman" w:hAnsi="Times New Roman"/>
          <w:b/>
          <w:sz w:val="24"/>
          <w:szCs w:val="24"/>
          <w:lang w:val="bg-BG"/>
        </w:rPr>
        <w:t xml:space="preserve">ІІ. По отношение на изискванията на чл.31 от Закона за биологичното разнообразие (ЗБР): </w:t>
      </w:r>
    </w:p>
    <w:p w:rsidR="0098619F" w:rsidRPr="0098619F" w:rsidRDefault="0098619F" w:rsidP="0098619F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3BC9" w:rsidRDefault="0098619F" w:rsidP="00EC3BC9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98619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8619F">
        <w:rPr>
          <w:rFonts w:ascii="Times New Roman" w:hAnsi="Times New Roman"/>
          <w:sz w:val="24"/>
          <w:szCs w:val="24"/>
          <w:lang w:val="bg-BG"/>
        </w:rPr>
        <w:tab/>
        <w:t>Мястото на реализация на ИП не засяга защитени територии по смисъла на Закона за защитените територии (ЗЗТ) и не попада в обхвата на защитени зони съгласно Закона за биологичното разнообразие (ЗБР).</w:t>
      </w:r>
    </w:p>
    <w:p w:rsidR="00957627" w:rsidRDefault="00957627" w:rsidP="00DB2952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57627">
        <w:rPr>
          <w:rFonts w:ascii="Times New Roman" w:hAnsi="Times New Roman"/>
          <w:sz w:val="24"/>
          <w:szCs w:val="24"/>
          <w:lang w:val="bg-BG"/>
        </w:rPr>
        <w:t>Най-близо разположената защитена зона, на 900 м от п.и. 17453.64.2 по КККР на с. Градешница, е BG0000517 "Портитовци-Владимирово" за опазване на природните местообитания и на дивата флора и фауна, обявена със Заповед РД-295/31.03.2021 г. на МОСВ (обн. ДВ, бр. 47/04.06.2021г.).</w:t>
      </w:r>
    </w:p>
    <w:p w:rsidR="0098619F" w:rsidRPr="0098619F" w:rsidRDefault="0098619F" w:rsidP="00EC3BC9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8619F">
        <w:rPr>
          <w:rFonts w:ascii="Times New Roman" w:hAnsi="Times New Roman"/>
          <w:sz w:val="24"/>
          <w:szCs w:val="24"/>
          <w:lang w:val="bg-BG"/>
        </w:rPr>
        <w:t xml:space="preserve">ИП попада в обхвата на чл.2, ал.1, т.1 от </w:t>
      </w:r>
      <w:r w:rsidRPr="0098619F">
        <w:rPr>
          <w:rFonts w:ascii="Times New Roman" w:hAnsi="Times New Roman"/>
          <w:i/>
          <w:sz w:val="24"/>
          <w:szCs w:val="24"/>
          <w:lang w:val="bg-BG"/>
        </w:rPr>
        <w:t>Наредбата за условията и реда за извършване на оценка за съвместимостта на планове, програми, проекти и инвестиционни предложения с предмета и целите на опазване на защитените зони</w:t>
      </w:r>
      <w:r w:rsidRPr="0098619F">
        <w:rPr>
          <w:rFonts w:ascii="Times New Roman" w:hAnsi="Times New Roman"/>
          <w:sz w:val="24"/>
          <w:szCs w:val="24"/>
          <w:lang w:val="bg-BG"/>
        </w:rPr>
        <w:t xml:space="preserve"> (Наредбата за ОС) и подлежи на процедура по </w:t>
      </w:r>
      <w:r w:rsidRPr="0098619F">
        <w:rPr>
          <w:rFonts w:ascii="Times New Roman" w:hAnsi="Times New Roman"/>
          <w:b/>
          <w:sz w:val="24"/>
          <w:szCs w:val="24"/>
          <w:lang w:val="bg-BG"/>
        </w:rPr>
        <w:t>оценка за съвместимостта му</w:t>
      </w:r>
      <w:r w:rsidRPr="0098619F">
        <w:rPr>
          <w:rFonts w:ascii="Times New Roman" w:hAnsi="Times New Roman"/>
          <w:sz w:val="24"/>
          <w:szCs w:val="24"/>
          <w:lang w:val="bg-BG"/>
        </w:rPr>
        <w:t xml:space="preserve"> с предмета и целите на опазване на защитените зони, по реда на чл.31, ал.4, във връзка с ал.1 от ЗБР, която се провежда чрез процедурата по преценява</w:t>
      </w:r>
      <w:bookmarkStart w:id="0" w:name="_GoBack"/>
      <w:bookmarkEnd w:id="0"/>
      <w:r w:rsidRPr="0098619F">
        <w:rPr>
          <w:rFonts w:ascii="Times New Roman" w:hAnsi="Times New Roman"/>
          <w:sz w:val="24"/>
          <w:szCs w:val="24"/>
          <w:lang w:val="bg-BG"/>
        </w:rPr>
        <w:t>не на необходимостта от извършване на ОВОС.</w:t>
      </w:r>
    </w:p>
    <w:p w:rsidR="0098619F" w:rsidRPr="0098619F" w:rsidRDefault="0098619F" w:rsidP="0098619F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8619F">
        <w:rPr>
          <w:rFonts w:ascii="Times New Roman" w:hAnsi="Times New Roman"/>
          <w:sz w:val="24"/>
          <w:szCs w:val="24"/>
          <w:lang w:val="bg-BG"/>
        </w:rPr>
        <w:t xml:space="preserve">Копие от писмото е </w:t>
      </w:r>
      <w:r w:rsidR="00957627">
        <w:rPr>
          <w:rFonts w:ascii="Times New Roman" w:hAnsi="Times New Roman"/>
          <w:sz w:val="24"/>
          <w:szCs w:val="24"/>
          <w:lang w:val="bg-BG"/>
        </w:rPr>
        <w:t>изпратено до община Криводол, кметство с. Лесура, кметство с. Градешница и БДДР – Плевен</w:t>
      </w:r>
      <w:r w:rsidR="00DB2952">
        <w:rPr>
          <w:rFonts w:ascii="Times New Roman" w:hAnsi="Times New Roman"/>
          <w:sz w:val="24"/>
          <w:szCs w:val="24"/>
          <w:lang w:val="bg-BG"/>
        </w:rPr>
        <w:t>.</w:t>
      </w:r>
    </w:p>
    <w:p w:rsidR="0098619F" w:rsidRPr="0098619F" w:rsidRDefault="0098619F" w:rsidP="0098619F">
      <w:pPr>
        <w:ind w:left="709"/>
        <w:jc w:val="right"/>
        <w:rPr>
          <w:rFonts w:ascii="Times New Roman" w:hAnsi="Times New Roman"/>
          <w:sz w:val="24"/>
          <w:szCs w:val="24"/>
          <w:lang w:val="bg-BG"/>
        </w:rPr>
      </w:pPr>
      <w:r w:rsidRPr="0098619F">
        <w:rPr>
          <w:rFonts w:ascii="Times New Roman" w:hAnsi="Times New Roman"/>
          <w:sz w:val="24"/>
          <w:szCs w:val="24"/>
          <w:lang w:val="bg-BG"/>
        </w:rPr>
        <w:t xml:space="preserve">/отговорено на </w:t>
      </w:r>
      <w:r w:rsidR="006944D2">
        <w:rPr>
          <w:rFonts w:ascii="Times New Roman" w:hAnsi="Times New Roman"/>
          <w:sz w:val="24"/>
          <w:szCs w:val="24"/>
          <w:lang w:val="bg-BG"/>
        </w:rPr>
        <w:t>10</w:t>
      </w:r>
      <w:r w:rsidR="00957627">
        <w:rPr>
          <w:rFonts w:ascii="Times New Roman" w:hAnsi="Times New Roman"/>
          <w:sz w:val="24"/>
          <w:szCs w:val="24"/>
          <w:lang w:val="bg-BG"/>
        </w:rPr>
        <w:t>.11</w:t>
      </w:r>
      <w:r w:rsidRPr="0098619F">
        <w:rPr>
          <w:rFonts w:ascii="Times New Roman" w:hAnsi="Times New Roman"/>
          <w:sz w:val="24"/>
          <w:szCs w:val="24"/>
          <w:lang w:val="bg-BG"/>
        </w:rPr>
        <w:t>.2023г./</w:t>
      </w:r>
    </w:p>
    <w:p w:rsidR="0098619F" w:rsidRPr="0098619F" w:rsidRDefault="0098619F" w:rsidP="0098619F">
      <w:pPr>
        <w:rPr>
          <w:rFonts w:ascii="Times New Roman" w:hAnsi="Times New Roman"/>
          <w:b/>
          <w:spacing w:val="20"/>
          <w:sz w:val="23"/>
          <w:szCs w:val="23"/>
          <w:lang w:val="bg-BG"/>
        </w:rPr>
      </w:pPr>
      <w:r w:rsidRPr="0098619F">
        <w:rPr>
          <w:rFonts w:ascii="Times New Roman" w:hAnsi="Times New Roman"/>
          <w:b/>
          <w:spacing w:val="20"/>
          <w:sz w:val="23"/>
          <w:szCs w:val="23"/>
          <w:lang w:val="bg-BG"/>
        </w:rPr>
        <w:t xml:space="preserve"> </w:t>
      </w:r>
    </w:p>
    <w:p w:rsidR="003E14F8" w:rsidRPr="003E14F8" w:rsidRDefault="003E14F8" w:rsidP="000F225C">
      <w:pPr>
        <w:rPr>
          <w:rFonts w:ascii="Times New Roman" w:hAnsi="Times New Roman"/>
        </w:rPr>
      </w:pPr>
    </w:p>
    <w:sectPr w:rsidR="003E14F8" w:rsidRPr="003E14F8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969" w:rsidRDefault="00117969">
      <w:r>
        <w:separator/>
      </w:r>
    </w:p>
  </w:endnote>
  <w:endnote w:type="continuationSeparator" w:id="0">
    <w:p w:rsidR="00117969" w:rsidRDefault="00117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6944D2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6944D2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43F0665F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r w:rsidR="00810CB7" w:rsidRPr="00810CB7">
            <w:rPr>
              <w:rFonts w:ascii="Times New Roman" w:eastAsia="Calibri" w:hAnsi="Times New Roman"/>
            </w:rPr>
            <w:t>гр. Враца 3000, ул. ”Екзарх Йосиф”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r w:rsidR="00810CB7">
            <w:rPr>
              <w:rFonts w:ascii="Times New Roman" w:eastAsia="Calibri" w:hAnsi="Times New Roman"/>
            </w:rPr>
            <w:t>тел/факс: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969" w:rsidRDefault="00117969">
      <w:r>
        <w:separator/>
      </w:r>
    </w:p>
  </w:footnote>
  <w:footnote w:type="continuationSeparator" w:id="0">
    <w:p w:rsidR="00117969" w:rsidRDefault="00117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0DF8B5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11B72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77270"/>
    <w:multiLevelType w:val="hybridMultilevel"/>
    <w:tmpl w:val="96FCF0C8"/>
    <w:lvl w:ilvl="0" w:tplc="53764E8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36335"/>
    <w:rsid w:val="00042511"/>
    <w:rsid w:val="000428B9"/>
    <w:rsid w:val="00046208"/>
    <w:rsid w:val="00066AA2"/>
    <w:rsid w:val="000B123C"/>
    <w:rsid w:val="000B3E2D"/>
    <w:rsid w:val="000B6381"/>
    <w:rsid w:val="000C7B19"/>
    <w:rsid w:val="000F225C"/>
    <w:rsid w:val="000F7D41"/>
    <w:rsid w:val="00103863"/>
    <w:rsid w:val="001073F0"/>
    <w:rsid w:val="00111720"/>
    <w:rsid w:val="001157BD"/>
    <w:rsid w:val="00117969"/>
    <w:rsid w:val="00122B91"/>
    <w:rsid w:val="00136D7F"/>
    <w:rsid w:val="00157D1E"/>
    <w:rsid w:val="001639BC"/>
    <w:rsid w:val="001671E7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83163"/>
    <w:rsid w:val="002A0824"/>
    <w:rsid w:val="002A709F"/>
    <w:rsid w:val="002B43F0"/>
    <w:rsid w:val="002B7809"/>
    <w:rsid w:val="002E25EF"/>
    <w:rsid w:val="002F7889"/>
    <w:rsid w:val="00324274"/>
    <w:rsid w:val="00352F4E"/>
    <w:rsid w:val="0037759B"/>
    <w:rsid w:val="003A2792"/>
    <w:rsid w:val="003A2A77"/>
    <w:rsid w:val="003A7996"/>
    <w:rsid w:val="003B30BB"/>
    <w:rsid w:val="003D4054"/>
    <w:rsid w:val="003D4A6B"/>
    <w:rsid w:val="003E0719"/>
    <w:rsid w:val="003E14F8"/>
    <w:rsid w:val="00415A47"/>
    <w:rsid w:val="00446795"/>
    <w:rsid w:val="00473CEC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7056E"/>
    <w:rsid w:val="005A3B17"/>
    <w:rsid w:val="005B69F7"/>
    <w:rsid w:val="005C0D0B"/>
    <w:rsid w:val="005D759C"/>
    <w:rsid w:val="005D7788"/>
    <w:rsid w:val="005D7A64"/>
    <w:rsid w:val="00602A0B"/>
    <w:rsid w:val="00602D9A"/>
    <w:rsid w:val="0062681E"/>
    <w:rsid w:val="006340C8"/>
    <w:rsid w:val="00643C98"/>
    <w:rsid w:val="00661C46"/>
    <w:rsid w:val="006808E8"/>
    <w:rsid w:val="00686DB6"/>
    <w:rsid w:val="006944D2"/>
    <w:rsid w:val="00695E9C"/>
    <w:rsid w:val="006B0B9A"/>
    <w:rsid w:val="006B2EEB"/>
    <w:rsid w:val="006B51F0"/>
    <w:rsid w:val="006C266A"/>
    <w:rsid w:val="006D21A3"/>
    <w:rsid w:val="006E1608"/>
    <w:rsid w:val="006E7677"/>
    <w:rsid w:val="006F3F56"/>
    <w:rsid w:val="0073004C"/>
    <w:rsid w:val="00735898"/>
    <w:rsid w:val="00744C03"/>
    <w:rsid w:val="007550EB"/>
    <w:rsid w:val="0076286A"/>
    <w:rsid w:val="007653DF"/>
    <w:rsid w:val="007719EF"/>
    <w:rsid w:val="00772484"/>
    <w:rsid w:val="007777F3"/>
    <w:rsid w:val="007A6290"/>
    <w:rsid w:val="007B5CDD"/>
    <w:rsid w:val="007F7CEB"/>
    <w:rsid w:val="00810CB7"/>
    <w:rsid w:val="00836DEF"/>
    <w:rsid w:val="00842F0C"/>
    <w:rsid w:val="0084431C"/>
    <w:rsid w:val="008516CB"/>
    <w:rsid w:val="0085348A"/>
    <w:rsid w:val="00854FC5"/>
    <w:rsid w:val="008719BB"/>
    <w:rsid w:val="00876767"/>
    <w:rsid w:val="008B0206"/>
    <w:rsid w:val="008B1300"/>
    <w:rsid w:val="008D74B9"/>
    <w:rsid w:val="00936425"/>
    <w:rsid w:val="00946D85"/>
    <w:rsid w:val="00953021"/>
    <w:rsid w:val="00954231"/>
    <w:rsid w:val="009571F2"/>
    <w:rsid w:val="00957627"/>
    <w:rsid w:val="00961612"/>
    <w:rsid w:val="00973C05"/>
    <w:rsid w:val="00974296"/>
    <w:rsid w:val="00974546"/>
    <w:rsid w:val="0097714F"/>
    <w:rsid w:val="0098619F"/>
    <w:rsid w:val="00994FD4"/>
    <w:rsid w:val="009958B3"/>
    <w:rsid w:val="009A49E5"/>
    <w:rsid w:val="009C28A8"/>
    <w:rsid w:val="009C2DE3"/>
    <w:rsid w:val="009E1D29"/>
    <w:rsid w:val="009E7D8E"/>
    <w:rsid w:val="009F0994"/>
    <w:rsid w:val="00A671F2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76562"/>
    <w:rsid w:val="00BB1E2A"/>
    <w:rsid w:val="00BC78B7"/>
    <w:rsid w:val="00BE0432"/>
    <w:rsid w:val="00C00904"/>
    <w:rsid w:val="00C02136"/>
    <w:rsid w:val="00C17B63"/>
    <w:rsid w:val="00C27FE1"/>
    <w:rsid w:val="00C31279"/>
    <w:rsid w:val="00C32C29"/>
    <w:rsid w:val="00C34F6D"/>
    <w:rsid w:val="00C36910"/>
    <w:rsid w:val="00C473A4"/>
    <w:rsid w:val="00C76288"/>
    <w:rsid w:val="00C7759E"/>
    <w:rsid w:val="00C84F1E"/>
    <w:rsid w:val="00C9282E"/>
    <w:rsid w:val="00C96C3B"/>
    <w:rsid w:val="00CA3258"/>
    <w:rsid w:val="00CA7A14"/>
    <w:rsid w:val="00CB52E0"/>
    <w:rsid w:val="00CC5798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44C5"/>
    <w:rsid w:val="00D64F25"/>
    <w:rsid w:val="00D71C83"/>
    <w:rsid w:val="00D7472F"/>
    <w:rsid w:val="00DB2952"/>
    <w:rsid w:val="00E15B5B"/>
    <w:rsid w:val="00E344E2"/>
    <w:rsid w:val="00E5574B"/>
    <w:rsid w:val="00E85447"/>
    <w:rsid w:val="00E91F4A"/>
    <w:rsid w:val="00EA3B1F"/>
    <w:rsid w:val="00EB63EB"/>
    <w:rsid w:val="00EC304D"/>
    <w:rsid w:val="00EC3BC9"/>
    <w:rsid w:val="00EC5792"/>
    <w:rsid w:val="00ED1377"/>
    <w:rsid w:val="00EE591C"/>
    <w:rsid w:val="00F133D0"/>
    <w:rsid w:val="00F25365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64BF75"/>
  <w15:docId w15:val="{2269321A-4AB3-45B0-AEF0-42F46475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  <w:style w:type="paragraph" w:styleId="ListParagraph">
    <w:name w:val="List Paragraph"/>
    <w:basedOn w:val="Normal"/>
    <w:uiPriority w:val="34"/>
    <w:qFormat/>
    <w:rsid w:val="00957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8A252-FEAC-47CD-9A08-249B782DD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1301</Words>
  <Characters>7416</Characters>
  <Application>Microsoft Office Word</Application>
  <DocSecurity>0</DocSecurity>
  <Lines>61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Galina Dimitrova</cp:lastModifiedBy>
  <cp:revision>12</cp:revision>
  <cp:lastPrinted>2023-06-02T13:38:00Z</cp:lastPrinted>
  <dcterms:created xsi:type="dcterms:W3CDTF">2023-06-12T10:39:00Z</dcterms:created>
  <dcterms:modified xsi:type="dcterms:W3CDTF">2023-11-13T12:49:00Z</dcterms:modified>
</cp:coreProperties>
</file>