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B3" w:rsidRDefault="003120B3" w:rsidP="003120B3">
      <w:pPr>
        <w:jc w:val="center"/>
        <w:rPr>
          <w:rFonts w:ascii="Times New Roman" w:hAnsi="Times New Roman"/>
          <w:b/>
          <w:sz w:val="24"/>
          <w:szCs w:val="24"/>
          <w:u w:val="single"/>
          <w:lang w:val="bg-BG"/>
        </w:rPr>
      </w:pPr>
    </w:p>
    <w:p w:rsidR="003120B3" w:rsidRPr="003120B3" w:rsidRDefault="003120B3" w:rsidP="003120B3">
      <w:pPr>
        <w:jc w:val="center"/>
        <w:rPr>
          <w:rFonts w:ascii="Times New Roman" w:hAnsi="Times New Roman"/>
          <w:sz w:val="24"/>
          <w:szCs w:val="24"/>
          <w:lang w:val="bg-BG"/>
        </w:rPr>
      </w:pPr>
      <w:r w:rsidRPr="003120B3">
        <w:rPr>
          <w:rFonts w:ascii="Times New Roman" w:hAnsi="Times New Roman"/>
          <w:b/>
          <w:sz w:val="24"/>
          <w:szCs w:val="24"/>
          <w:u w:val="single"/>
          <w:lang w:val="bg-BG"/>
        </w:rPr>
        <w:t>Съобщение</w:t>
      </w:r>
    </w:p>
    <w:p w:rsidR="003120B3" w:rsidRPr="003120B3" w:rsidRDefault="003120B3" w:rsidP="003120B3">
      <w:pPr>
        <w:ind w:firstLine="709"/>
        <w:jc w:val="both"/>
        <w:rPr>
          <w:rFonts w:ascii="Times New Roman" w:hAnsi="Times New Roman"/>
          <w:sz w:val="24"/>
          <w:lang w:val="bg-BG"/>
        </w:rPr>
      </w:pPr>
    </w:p>
    <w:p w:rsidR="003120B3" w:rsidRPr="003120B3" w:rsidRDefault="003120B3" w:rsidP="00A17AA3">
      <w:pPr>
        <w:ind w:firstLine="709"/>
        <w:jc w:val="both"/>
        <w:rPr>
          <w:rFonts w:ascii="Times New Roman" w:hAnsi="Times New Roman"/>
          <w:sz w:val="24"/>
          <w:lang w:val="bg-BG"/>
        </w:rPr>
      </w:pPr>
      <w:r w:rsidRPr="003120B3">
        <w:rPr>
          <w:rFonts w:ascii="Times New Roman" w:hAnsi="Times New Roman"/>
          <w:sz w:val="24"/>
          <w:lang w:val="bg-BG"/>
        </w:rPr>
        <w:t xml:space="preserve">Във връзка с постъпило уведомление за инвестиционно предложение: </w:t>
      </w:r>
      <w:r w:rsidR="00A17AA3" w:rsidRPr="00A17AA3">
        <w:rPr>
          <w:rFonts w:ascii="Times New Roman" w:hAnsi="Times New Roman"/>
          <w:sz w:val="24"/>
          <w:lang w:val="bg-BG"/>
        </w:rPr>
        <w:t>„Реконструкция на съществуваща сграда за сладкарско предприятие, отделна сграда за инвентар и навеси за паркинг“, в поземлен имот с идент. 12259.1021.399, земл. гр. Враца, общ. Враца, обл. Враца, с възложител: "ИВИМА 8" ЕООД, гр. Враца</w:t>
      </w:r>
      <w:r w:rsidRPr="003120B3">
        <w:rPr>
          <w:rFonts w:ascii="Times New Roman" w:hAnsi="Times New Roman"/>
          <w:sz w:val="24"/>
          <w:lang w:val="bg-BG"/>
        </w:rPr>
        <w:t xml:space="preserve">, на основание чл.5, ал.2 от </w:t>
      </w:r>
      <w:r w:rsidRPr="003120B3">
        <w:rPr>
          <w:rFonts w:ascii="Times New Roman" w:hAnsi="Times New Roman"/>
          <w:i/>
          <w:sz w:val="24"/>
          <w:lang w:val="bg-BG"/>
        </w:rPr>
        <w:t>Наредбата за условията и реда за извършване на оценка на въздействието върху околната среда</w:t>
      </w:r>
      <w:r w:rsidRPr="003120B3">
        <w:rPr>
          <w:rFonts w:ascii="Times New Roman" w:hAnsi="Times New Roman"/>
          <w:sz w:val="24"/>
          <w:lang w:val="bg-BG"/>
        </w:rPr>
        <w:t xml:space="preserve"> (Наредбата за ОВОС), РИОСВ – Враца уведомява за следното: </w:t>
      </w:r>
    </w:p>
    <w:p w:rsidR="003120B3" w:rsidRPr="003120B3" w:rsidRDefault="003120B3" w:rsidP="003120B3">
      <w:pPr>
        <w:jc w:val="both"/>
        <w:rPr>
          <w:rFonts w:ascii="Times New Roman" w:hAnsi="Times New Roman"/>
          <w:b/>
          <w:sz w:val="24"/>
          <w:szCs w:val="24"/>
          <w:lang w:val="bg-BG"/>
        </w:rPr>
      </w:pPr>
    </w:p>
    <w:p w:rsidR="003120B3" w:rsidRPr="003120B3" w:rsidRDefault="003120B3" w:rsidP="003120B3">
      <w:pPr>
        <w:ind w:firstLine="708"/>
        <w:jc w:val="both"/>
        <w:rPr>
          <w:rFonts w:ascii="Times New Roman" w:hAnsi="Times New Roman"/>
          <w:b/>
          <w:sz w:val="24"/>
          <w:szCs w:val="24"/>
          <w:lang w:val="bg-BG"/>
        </w:rPr>
      </w:pPr>
      <w:r w:rsidRPr="003120B3">
        <w:rPr>
          <w:rFonts w:ascii="Times New Roman" w:hAnsi="Times New Roman"/>
          <w:b/>
          <w:sz w:val="24"/>
          <w:szCs w:val="24"/>
          <w:lang w:val="bg-BG"/>
        </w:rPr>
        <w:t xml:space="preserve">І. По отношение на изискванията на глава шеста от Закона за опазване на околната среда: </w:t>
      </w:r>
    </w:p>
    <w:p w:rsidR="00A17AA3" w:rsidRDefault="003120B3" w:rsidP="00A17AA3">
      <w:pPr>
        <w:spacing w:before="80"/>
        <w:jc w:val="both"/>
        <w:textAlignment w:val="auto"/>
        <w:rPr>
          <w:rFonts w:ascii="Times New Roman" w:eastAsia="Calibri" w:hAnsi="Times New Roman"/>
          <w:sz w:val="24"/>
          <w:szCs w:val="24"/>
          <w:lang w:val="bg-BG"/>
        </w:rPr>
      </w:pPr>
      <w:r w:rsidRPr="003120B3">
        <w:rPr>
          <w:rFonts w:ascii="Times New Roman" w:hAnsi="Times New Roman"/>
          <w:sz w:val="24"/>
          <w:szCs w:val="24"/>
          <w:lang w:val="bg-BG"/>
        </w:rPr>
        <w:tab/>
        <w:t>Инвест</w:t>
      </w:r>
      <w:r w:rsidR="00A17AA3">
        <w:rPr>
          <w:rFonts w:ascii="Times New Roman" w:hAnsi="Times New Roman"/>
          <w:sz w:val="24"/>
          <w:szCs w:val="24"/>
          <w:lang w:val="bg-BG"/>
        </w:rPr>
        <w:t xml:space="preserve">иционното предложение предвижда </w:t>
      </w:r>
      <w:r w:rsidR="00A17AA3" w:rsidRPr="009C1ABC">
        <w:rPr>
          <w:rFonts w:ascii="Times New Roman" w:hAnsi="Times New Roman"/>
          <w:sz w:val="24"/>
          <w:szCs w:val="24"/>
          <w:lang w:val="bg-BG"/>
        </w:rPr>
        <w:t xml:space="preserve">реконструкция на съществуваща </w:t>
      </w:r>
      <w:r w:rsidR="00A17AA3">
        <w:rPr>
          <w:rFonts w:ascii="Times New Roman" w:hAnsi="Times New Roman"/>
          <w:sz w:val="24"/>
          <w:szCs w:val="24"/>
          <w:lang w:val="bg-BG"/>
        </w:rPr>
        <w:t xml:space="preserve">масивна </w:t>
      </w:r>
      <w:r w:rsidR="00A17AA3" w:rsidRPr="009C1ABC">
        <w:rPr>
          <w:rFonts w:ascii="Times New Roman" w:hAnsi="Times New Roman"/>
          <w:sz w:val="24"/>
          <w:szCs w:val="24"/>
          <w:lang w:val="bg-BG"/>
        </w:rPr>
        <w:t>сграда</w:t>
      </w:r>
      <w:r w:rsidR="00A17AA3" w:rsidRPr="009C1ABC">
        <w:rPr>
          <w:rFonts w:ascii="Times New Roman" w:eastAsia="Calibri" w:hAnsi="Times New Roman"/>
          <w:sz w:val="24"/>
          <w:szCs w:val="24"/>
          <w:lang w:val="bg-BG"/>
        </w:rPr>
        <w:t xml:space="preserve"> </w:t>
      </w:r>
      <w:r w:rsidR="00A17AA3">
        <w:rPr>
          <w:rFonts w:ascii="Times New Roman" w:eastAsia="Calibri" w:hAnsi="Times New Roman"/>
          <w:sz w:val="24"/>
          <w:szCs w:val="24"/>
          <w:lang w:val="bg-BG"/>
        </w:rPr>
        <w:t>с разгъната застроена площ (РЗП) 845 кв.м., която ще представлява сладкарско предприятие и изграждане на друга сграда</w:t>
      </w:r>
      <w:r w:rsidR="00A17AA3" w:rsidRPr="00C00D02">
        <w:t xml:space="preserve"> </w:t>
      </w:r>
      <w:r w:rsidR="00A17AA3" w:rsidRPr="00C00D02">
        <w:rPr>
          <w:rFonts w:ascii="Times New Roman" w:eastAsia="Calibri" w:hAnsi="Times New Roman"/>
          <w:sz w:val="24"/>
          <w:szCs w:val="24"/>
          <w:lang w:val="bg-BG"/>
        </w:rPr>
        <w:t>със застроена площ 200 кв.м</w:t>
      </w:r>
      <w:r w:rsidR="00A17AA3">
        <w:rPr>
          <w:rFonts w:ascii="Times New Roman" w:eastAsia="Calibri" w:hAnsi="Times New Roman"/>
          <w:sz w:val="24"/>
          <w:szCs w:val="24"/>
          <w:lang w:val="bg-BG"/>
        </w:rPr>
        <w:t>, която ще се използва за склад за инвентар.</w:t>
      </w:r>
    </w:p>
    <w:p w:rsidR="00A17AA3" w:rsidRDefault="00A17AA3" w:rsidP="00A17AA3">
      <w:pPr>
        <w:ind w:firstLine="720"/>
        <w:jc w:val="both"/>
        <w:textAlignment w:val="auto"/>
        <w:rPr>
          <w:rFonts w:ascii="Times New Roman" w:eastAsia="Calibri" w:hAnsi="Times New Roman"/>
          <w:sz w:val="24"/>
          <w:szCs w:val="24"/>
          <w:lang w:val="bg-BG"/>
        </w:rPr>
      </w:pPr>
      <w:r>
        <w:rPr>
          <w:rFonts w:ascii="Times New Roman" w:eastAsia="Calibri" w:hAnsi="Times New Roman"/>
          <w:sz w:val="24"/>
          <w:szCs w:val="24"/>
          <w:lang w:val="bg-BG"/>
        </w:rPr>
        <w:t xml:space="preserve">Предвижда се и изграждане на два броя навеси за паркинг за 5 бр. паркоместа всеки и реконструкция на съществуваща ограда, като същата ще бъде плътна. </w:t>
      </w:r>
    </w:p>
    <w:p w:rsidR="00A17AA3" w:rsidRDefault="00A17AA3" w:rsidP="00A17AA3">
      <w:pPr>
        <w:ind w:firstLine="720"/>
        <w:jc w:val="both"/>
        <w:textAlignment w:val="auto"/>
        <w:rPr>
          <w:rFonts w:ascii="Times New Roman" w:hAnsi="Times New Roman"/>
          <w:sz w:val="24"/>
          <w:szCs w:val="24"/>
          <w:lang w:val="bg-BG"/>
        </w:rPr>
      </w:pPr>
      <w:r w:rsidRPr="004B74A8">
        <w:rPr>
          <w:rFonts w:ascii="Times New Roman" w:hAnsi="Times New Roman"/>
          <w:sz w:val="24"/>
          <w:szCs w:val="24"/>
          <w:lang w:val="bg-BG"/>
        </w:rPr>
        <w:t xml:space="preserve">ИП ще се реализира в </w:t>
      </w:r>
      <w:r w:rsidRPr="009C1ABC">
        <w:rPr>
          <w:rFonts w:ascii="Times New Roman" w:hAnsi="Times New Roman"/>
          <w:sz w:val="24"/>
          <w:szCs w:val="24"/>
          <w:lang w:val="bg-BG"/>
        </w:rPr>
        <w:t>поземле</w:t>
      </w:r>
      <w:r>
        <w:rPr>
          <w:rFonts w:ascii="Times New Roman" w:hAnsi="Times New Roman"/>
          <w:sz w:val="24"/>
          <w:szCs w:val="24"/>
          <w:lang w:val="bg-BG"/>
        </w:rPr>
        <w:t>н имот с идент. 12259.1021.399, урбанизирана територия, с НТП: „за друг вид производствен, складов обект“,</w:t>
      </w:r>
      <w:r w:rsidRPr="009C1ABC">
        <w:t xml:space="preserve"> </w:t>
      </w:r>
      <w:r w:rsidRPr="009C1ABC">
        <w:rPr>
          <w:rFonts w:ascii="Times New Roman" w:hAnsi="Times New Roman"/>
          <w:sz w:val="24"/>
          <w:szCs w:val="24"/>
          <w:lang w:val="bg-BG"/>
        </w:rPr>
        <w:t>кв. „Промишлена зона“</w:t>
      </w:r>
      <w:r>
        <w:rPr>
          <w:rFonts w:ascii="Times New Roman" w:hAnsi="Times New Roman"/>
          <w:sz w:val="24"/>
          <w:szCs w:val="24"/>
          <w:lang w:val="bg-BG"/>
        </w:rPr>
        <w:t xml:space="preserve">, </w:t>
      </w:r>
      <w:r w:rsidRPr="009C1ABC">
        <w:rPr>
          <w:rFonts w:ascii="Times New Roman" w:hAnsi="Times New Roman"/>
          <w:sz w:val="24"/>
          <w:szCs w:val="24"/>
          <w:lang w:val="bg-BG"/>
        </w:rPr>
        <w:t>земл. гр. Враца, общ. Враца, обл. Враца</w:t>
      </w:r>
      <w:r>
        <w:rPr>
          <w:rFonts w:ascii="Times New Roman" w:hAnsi="Times New Roman"/>
          <w:sz w:val="24"/>
          <w:szCs w:val="24"/>
          <w:lang w:val="bg-BG"/>
        </w:rPr>
        <w:t>.</w:t>
      </w:r>
    </w:p>
    <w:p w:rsidR="00A17AA3" w:rsidRDefault="00A17AA3" w:rsidP="00A17AA3">
      <w:pPr>
        <w:ind w:firstLine="720"/>
        <w:jc w:val="both"/>
        <w:textAlignment w:val="auto"/>
        <w:rPr>
          <w:rFonts w:ascii="Times New Roman" w:hAnsi="Times New Roman"/>
          <w:sz w:val="24"/>
          <w:szCs w:val="24"/>
          <w:lang w:val="bg-BG"/>
        </w:rPr>
      </w:pPr>
      <w:r>
        <w:rPr>
          <w:rFonts w:ascii="Times New Roman" w:hAnsi="Times New Roman"/>
          <w:sz w:val="24"/>
          <w:szCs w:val="24"/>
          <w:lang w:val="bg-BG"/>
        </w:rPr>
        <w:t xml:space="preserve">В производствената сграда на първи етаж ще бъдат разположени фронт офис за посетителите, битови помещения, складови помещения, производствени помещения, като ще има поток суровини, поток готови изделия, поток опаковки, поток отпадъци. На етажа ще бъдат обособени и стая за сухи продукти, фризерна стая, хладилна стая. На втория етаж се предвижда бек офис с администрация, апартамент и стая за видео наблюдение. </w:t>
      </w:r>
    </w:p>
    <w:p w:rsidR="00A17AA3" w:rsidRDefault="00A17AA3" w:rsidP="00A17AA3">
      <w:pPr>
        <w:ind w:firstLine="720"/>
        <w:jc w:val="both"/>
        <w:textAlignment w:val="auto"/>
        <w:rPr>
          <w:rFonts w:ascii="Times New Roman" w:hAnsi="Times New Roman"/>
          <w:sz w:val="24"/>
          <w:szCs w:val="24"/>
          <w:lang w:val="bg-BG"/>
        </w:rPr>
      </w:pPr>
      <w:r>
        <w:rPr>
          <w:rFonts w:ascii="Times New Roman" w:hAnsi="Times New Roman"/>
          <w:sz w:val="24"/>
          <w:szCs w:val="24"/>
          <w:lang w:val="bg-BG"/>
        </w:rPr>
        <w:t xml:space="preserve">Производствения процес ще включва направата на следните изделия със среден дневен капацитет за смяна: </w:t>
      </w:r>
    </w:p>
    <w:p w:rsidR="00A17AA3" w:rsidRDefault="00A17AA3" w:rsidP="00A17AA3">
      <w:pPr>
        <w:pStyle w:val="ListParagraph"/>
        <w:numPr>
          <w:ilvl w:val="0"/>
          <w:numId w:val="3"/>
        </w:numPr>
        <w:jc w:val="both"/>
        <w:textAlignment w:val="auto"/>
        <w:rPr>
          <w:rFonts w:ascii="Times New Roman" w:hAnsi="Times New Roman"/>
          <w:sz w:val="24"/>
          <w:szCs w:val="24"/>
          <w:lang w:val="bg-BG"/>
        </w:rPr>
      </w:pPr>
      <w:r>
        <w:rPr>
          <w:rFonts w:ascii="Times New Roman" w:hAnsi="Times New Roman"/>
          <w:sz w:val="24"/>
          <w:szCs w:val="24"/>
          <w:lang w:val="bg-BG"/>
        </w:rPr>
        <w:t>С</w:t>
      </w:r>
      <w:r w:rsidRPr="00F500E2">
        <w:rPr>
          <w:rFonts w:ascii="Times New Roman" w:hAnsi="Times New Roman"/>
          <w:sz w:val="24"/>
          <w:szCs w:val="24"/>
          <w:lang w:val="bg-BG"/>
        </w:rPr>
        <w:t>ладкарство</w:t>
      </w:r>
      <w:r>
        <w:rPr>
          <w:rFonts w:ascii="Times New Roman" w:hAnsi="Times New Roman"/>
          <w:sz w:val="24"/>
          <w:szCs w:val="24"/>
          <w:lang w:val="bg-BG"/>
        </w:rPr>
        <w:t>: торти витрина - 150 бр.; чийз кейкове - 150 бр.; торти декорирани -90 бр.; дребни сладкиши - 900 бр.; сладолед - 100 кг.</w:t>
      </w:r>
    </w:p>
    <w:p w:rsidR="00A17AA3" w:rsidRDefault="00A17AA3" w:rsidP="00A17AA3">
      <w:pPr>
        <w:pStyle w:val="ListParagraph"/>
        <w:numPr>
          <w:ilvl w:val="0"/>
          <w:numId w:val="3"/>
        </w:numPr>
        <w:jc w:val="both"/>
        <w:textAlignment w:val="auto"/>
        <w:rPr>
          <w:rFonts w:ascii="Times New Roman" w:hAnsi="Times New Roman"/>
          <w:sz w:val="24"/>
          <w:szCs w:val="24"/>
          <w:lang w:val="bg-BG"/>
        </w:rPr>
      </w:pPr>
      <w:r>
        <w:rPr>
          <w:rFonts w:ascii="Times New Roman" w:hAnsi="Times New Roman"/>
          <w:sz w:val="24"/>
          <w:szCs w:val="24"/>
          <w:lang w:val="bg-BG"/>
        </w:rPr>
        <w:t>Шоколатиерство: 1000 бр. бонбона.</w:t>
      </w:r>
    </w:p>
    <w:p w:rsidR="00A17AA3" w:rsidRDefault="00A17AA3" w:rsidP="00A17AA3">
      <w:pPr>
        <w:pStyle w:val="ListParagraph"/>
        <w:numPr>
          <w:ilvl w:val="0"/>
          <w:numId w:val="3"/>
        </w:numPr>
        <w:jc w:val="both"/>
        <w:textAlignment w:val="auto"/>
        <w:rPr>
          <w:rFonts w:ascii="Times New Roman" w:hAnsi="Times New Roman"/>
          <w:sz w:val="24"/>
          <w:szCs w:val="24"/>
          <w:lang w:val="bg-BG"/>
        </w:rPr>
      </w:pPr>
      <w:r>
        <w:rPr>
          <w:rFonts w:ascii="Times New Roman" w:hAnsi="Times New Roman"/>
          <w:sz w:val="24"/>
          <w:szCs w:val="24"/>
          <w:lang w:val="bg-BG"/>
        </w:rPr>
        <w:t>Печива: 600 бр.</w:t>
      </w:r>
    </w:p>
    <w:p w:rsidR="00A17AA3" w:rsidRPr="00F500E2" w:rsidRDefault="00A17AA3" w:rsidP="00A17AA3">
      <w:pPr>
        <w:pStyle w:val="ListParagraph"/>
        <w:numPr>
          <w:ilvl w:val="0"/>
          <w:numId w:val="3"/>
        </w:numPr>
        <w:jc w:val="both"/>
        <w:textAlignment w:val="auto"/>
        <w:rPr>
          <w:rFonts w:ascii="Times New Roman" w:hAnsi="Times New Roman"/>
          <w:sz w:val="24"/>
          <w:szCs w:val="24"/>
          <w:lang w:val="bg-BG"/>
        </w:rPr>
      </w:pPr>
      <w:r>
        <w:rPr>
          <w:rFonts w:ascii="Times New Roman" w:hAnsi="Times New Roman"/>
          <w:sz w:val="24"/>
          <w:szCs w:val="24"/>
          <w:lang w:val="bg-BG"/>
        </w:rPr>
        <w:t xml:space="preserve">Хляб и хлебни </w:t>
      </w:r>
      <w:r w:rsidRPr="00F500E2">
        <w:rPr>
          <w:rFonts w:ascii="Times New Roman" w:hAnsi="Times New Roman"/>
          <w:sz w:val="24"/>
          <w:szCs w:val="24"/>
          <w:lang w:val="bg-BG"/>
        </w:rPr>
        <w:t>1000 бр.</w:t>
      </w:r>
    </w:p>
    <w:p w:rsidR="00A17AA3" w:rsidRPr="00F500E2" w:rsidRDefault="00A17AA3" w:rsidP="00A17AA3">
      <w:pPr>
        <w:pStyle w:val="ListParagraph"/>
        <w:numPr>
          <w:ilvl w:val="0"/>
          <w:numId w:val="3"/>
        </w:numPr>
        <w:jc w:val="both"/>
        <w:textAlignment w:val="auto"/>
        <w:rPr>
          <w:rFonts w:ascii="Times New Roman" w:hAnsi="Times New Roman"/>
          <w:sz w:val="24"/>
          <w:szCs w:val="24"/>
          <w:lang w:val="bg-BG"/>
        </w:rPr>
      </w:pPr>
      <w:r>
        <w:rPr>
          <w:rFonts w:ascii="Times New Roman" w:hAnsi="Times New Roman"/>
          <w:sz w:val="24"/>
          <w:szCs w:val="24"/>
          <w:lang w:val="bg-BG"/>
        </w:rPr>
        <w:t>Други подобни артикули по рецепта, вкл. кремове, блатове и др. необходими за другите изделия.</w:t>
      </w:r>
    </w:p>
    <w:p w:rsidR="00A17AA3" w:rsidRDefault="00A17AA3" w:rsidP="00A17AA3">
      <w:pPr>
        <w:ind w:firstLine="720"/>
        <w:jc w:val="both"/>
        <w:textAlignment w:val="auto"/>
        <w:rPr>
          <w:rFonts w:ascii="Times New Roman" w:hAnsi="Times New Roman"/>
          <w:sz w:val="24"/>
          <w:szCs w:val="24"/>
          <w:lang w:val="bg-BG"/>
        </w:rPr>
      </w:pPr>
      <w:r>
        <w:rPr>
          <w:rFonts w:ascii="Times New Roman" w:hAnsi="Times New Roman"/>
          <w:sz w:val="24"/>
          <w:szCs w:val="24"/>
          <w:lang w:val="bg-BG"/>
        </w:rPr>
        <w:t xml:space="preserve">По време на строителството на обекта се очаква да се генерират смесени строителни отпадъци и битови отпадъци от работниците. </w:t>
      </w:r>
    </w:p>
    <w:p w:rsidR="00A17AA3" w:rsidRDefault="00A17AA3" w:rsidP="00A17AA3">
      <w:pPr>
        <w:ind w:firstLine="720"/>
        <w:jc w:val="both"/>
        <w:textAlignment w:val="auto"/>
        <w:rPr>
          <w:rFonts w:ascii="Times New Roman" w:hAnsi="Times New Roman"/>
          <w:sz w:val="24"/>
          <w:szCs w:val="24"/>
          <w:lang w:val="bg-BG"/>
        </w:rPr>
      </w:pPr>
      <w:r>
        <w:rPr>
          <w:rFonts w:ascii="Times New Roman" w:hAnsi="Times New Roman"/>
          <w:sz w:val="24"/>
          <w:szCs w:val="24"/>
          <w:lang w:val="bg-BG"/>
        </w:rPr>
        <w:t xml:space="preserve">Генерираните при реализацията на ИП изкопни земни маси при направата на фундаментите, ще бъдат използвани за подравняване в имота. </w:t>
      </w:r>
    </w:p>
    <w:p w:rsidR="00A17AA3" w:rsidRDefault="00A17AA3" w:rsidP="00A17AA3">
      <w:pPr>
        <w:ind w:firstLine="720"/>
        <w:jc w:val="both"/>
        <w:textAlignment w:val="auto"/>
        <w:rPr>
          <w:rFonts w:ascii="Times New Roman" w:hAnsi="Times New Roman"/>
          <w:sz w:val="24"/>
          <w:szCs w:val="24"/>
          <w:lang w:val="bg-BG"/>
        </w:rPr>
      </w:pPr>
      <w:r>
        <w:rPr>
          <w:rFonts w:ascii="Times New Roman" w:hAnsi="Times New Roman"/>
          <w:sz w:val="24"/>
          <w:szCs w:val="24"/>
          <w:lang w:val="bg-BG"/>
        </w:rPr>
        <w:t>При експлоатацията на обекта се очаква генериране на битови отпадъци и отпадъци от опаковки (хартиени, картонени и пластмасови), за които ще бъдат сключени договори със специализирани фирми за предаването им.</w:t>
      </w:r>
    </w:p>
    <w:p w:rsidR="00A17AA3" w:rsidRPr="00DD5E24" w:rsidRDefault="00A17AA3" w:rsidP="00A17AA3">
      <w:pPr>
        <w:ind w:firstLine="720"/>
        <w:jc w:val="both"/>
        <w:textAlignment w:val="auto"/>
        <w:rPr>
          <w:rFonts w:ascii="Times New Roman" w:hAnsi="Times New Roman"/>
          <w:sz w:val="24"/>
          <w:szCs w:val="24"/>
          <w:lang w:val="bg-BG"/>
        </w:rPr>
      </w:pPr>
      <w:r w:rsidRPr="00DD5E24">
        <w:rPr>
          <w:rFonts w:ascii="Times New Roman" w:hAnsi="Times New Roman"/>
          <w:sz w:val="24"/>
          <w:szCs w:val="24"/>
          <w:lang w:val="bg-BG"/>
        </w:rPr>
        <w:t xml:space="preserve">Захранването на обекта с вода ще се осъществи от селищната водопроводна мрежа, съгласно становище на „ВиК“ ООД – Враца.  </w:t>
      </w:r>
    </w:p>
    <w:p w:rsidR="00A17AA3" w:rsidRPr="00DD5E24" w:rsidRDefault="00A17AA3" w:rsidP="00A17AA3">
      <w:pPr>
        <w:ind w:firstLine="720"/>
        <w:jc w:val="both"/>
        <w:textAlignment w:val="auto"/>
        <w:rPr>
          <w:rFonts w:ascii="Times New Roman" w:hAnsi="Times New Roman"/>
          <w:sz w:val="24"/>
          <w:szCs w:val="24"/>
          <w:lang w:val="bg-BG"/>
        </w:rPr>
      </w:pPr>
      <w:r w:rsidRPr="00DD5E24">
        <w:rPr>
          <w:rFonts w:ascii="Times New Roman" w:hAnsi="Times New Roman"/>
          <w:sz w:val="24"/>
          <w:szCs w:val="24"/>
          <w:lang w:val="bg-BG"/>
        </w:rPr>
        <w:lastRenderedPageBreak/>
        <w:t xml:space="preserve">Формираните отпадъчни води от обекта ще се третират през локално пречиствателно съоръжение и ще се заустват във водоплътна изгребна яма в имота, която периодично ще бъде почиствана от специализирана фирма на база сключен договор.  </w:t>
      </w:r>
    </w:p>
    <w:p w:rsidR="00A17AA3" w:rsidRDefault="00A17AA3" w:rsidP="00A17AA3">
      <w:pPr>
        <w:ind w:firstLine="720"/>
        <w:jc w:val="both"/>
        <w:textAlignment w:val="auto"/>
        <w:rPr>
          <w:rFonts w:ascii="Times New Roman" w:hAnsi="Times New Roman"/>
          <w:sz w:val="24"/>
          <w:szCs w:val="24"/>
          <w:lang w:val="bg-BG"/>
        </w:rPr>
      </w:pPr>
      <w:r w:rsidRPr="00DD5E24">
        <w:rPr>
          <w:rFonts w:ascii="Times New Roman" w:hAnsi="Times New Roman"/>
          <w:sz w:val="24"/>
          <w:szCs w:val="24"/>
          <w:lang w:val="bg-BG"/>
        </w:rPr>
        <w:t>Захранването на обекта с ел. енергия ще се осъществи от селищната ел. мрежа съгласно становище на „ЕРМ Запад“ ЕАД (към съществуващ трафопост в имота).</w:t>
      </w:r>
    </w:p>
    <w:p w:rsidR="00A17AA3" w:rsidRPr="00DD5E24" w:rsidRDefault="00A17AA3" w:rsidP="00A17AA3">
      <w:pPr>
        <w:ind w:left="720"/>
        <w:jc w:val="both"/>
        <w:textAlignment w:val="auto"/>
        <w:rPr>
          <w:rFonts w:ascii="Times New Roman" w:hAnsi="Times New Roman"/>
          <w:sz w:val="24"/>
          <w:szCs w:val="24"/>
          <w:lang w:val="bg-BG"/>
        </w:rPr>
      </w:pPr>
      <w:r>
        <w:rPr>
          <w:rFonts w:ascii="Times New Roman" w:hAnsi="Times New Roman"/>
          <w:sz w:val="24"/>
          <w:szCs w:val="24"/>
          <w:lang w:val="bg-BG"/>
        </w:rPr>
        <w:t xml:space="preserve">Отоплението на обекта ще бъде пелетно, с автоматично подаване на пелетите. Котелното за него ще бъде обособено в отделно помещение в сградата. </w:t>
      </w:r>
    </w:p>
    <w:p w:rsidR="00A17AA3" w:rsidRDefault="00A17AA3" w:rsidP="00A17AA3">
      <w:pPr>
        <w:ind w:firstLine="720"/>
        <w:jc w:val="both"/>
        <w:textAlignment w:val="auto"/>
        <w:rPr>
          <w:rFonts w:ascii="Times New Roman" w:hAnsi="Times New Roman"/>
          <w:sz w:val="24"/>
          <w:szCs w:val="24"/>
          <w:lang w:val="bg-BG"/>
        </w:rPr>
      </w:pPr>
      <w:r w:rsidRPr="00D3385B">
        <w:rPr>
          <w:rFonts w:ascii="Times New Roman" w:hAnsi="Times New Roman"/>
          <w:sz w:val="24"/>
          <w:szCs w:val="24"/>
          <w:lang w:val="bg-BG"/>
        </w:rPr>
        <w:t>Не се предвижда изграждане на нова пътна инфраструктура.</w:t>
      </w:r>
    </w:p>
    <w:p w:rsidR="003120B3" w:rsidRDefault="003120B3" w:rsidP="003120B3">
      <w:pPr>
        <w:ind w:firstLine="709"/>
        <w:jc w:val="both"/>
        <w:rPr>
          <w:rFonts w:ascii="Times New Roman" w:hAnsi="Times New Roman"/>
          <w:sz w:val="24"/>
          <w:szCs w:val="24"/>
          <w:lang w:val="bg-BG"/>
        </w:rPr>
      </w:pPr>
      <w:r w:rsidRPr="003120B3">
        <w:rPr>
          <w:rFonts w:ascii="Times New Roman" w:hAnsi="Times New Roman"/>
          <w:sz w:val="24"/>
          <w:szCs w:val="24"/>
          <w:lang w:val="bg-BG"/>
        </w:rPr>
        <w:t>Инвестиционно пред</w:t>
      </w:r>
      <w:r w:rsidR="00E54C6E">
        <w:rPr>
          <w:rFonts w:ascii="Times New Roman" w:hAnsi="Times New Roman"/>
          <w:sz w:val="24"/>
          <w:szCs w:val="24"/>
          <w:lang w:val="bg-BG"/>
        </w:rPr>
        <w:t xml:space="preserve">ложение попада в обхвата на </w:t>
      </w:r>
      <w:r w:rsidR="00A17AA3" w:rsidRPr="00A17AA3">
        <w:rPr>
          <w:rFonts w:ascii="Times New Roman" w:hAnsi="Times New Roman"/>
          <w:sz w:val="24"/>
          <w:szCs w:val="24"/>
          <w:lang w:val="bg-BG"/>
        </w:rPr>
        <w:t xml:space="preserve">т. 7, б. „д“ </w:t>
      </w:r>
      <w:r w:rsidRPr="003120B3">
        <w:rPr>
          <w:rFonts w:ascii="Times New Roman" w:hAnsi="Times New Roman"/>
          <w:sz w:val="24"/>
          <w:szCs w:val="24"/>
          <w:lang w:val="bg-BG"/>
        </w:rPr>
        <w:t xml:space="preserve">на Приложение №2 на ЗООС. В тази връзка съгласно чл.93, ал.1, т.1 от ЗООС инвестиционното предложение </w:t>
      </w:r>
      <w:r w:rsidRPr="003120B3">
        <w:rPr>
          <w:rFonts w:ascii="Times New Roman" w:hAnsi="Times New Roman"/>
          <w:b/>
          <w:sz w:val="24"/>
          <w:szCs w:val="24"/>
          <w:lang w:val="bg-BG"/>
        </w:rPr>
        <w:t>подлежи на процедура по преценяване на необходимостта от извършването на оценка на въздействието върху околната среда</w:t>
      </w:r>
      <w:r w:rsidRPr="003120B3">
        <w:rPr>
          <w:rFonts w:ascii="Times New Roman" w:hAnsi="Times New Roman"/>
          <w:sz w:val="24"/>
          <w:szCs w:val="24"/>
          <w:lang w:val="bg-BG"/>
        </w:rPr>
        <w:t>. В съответствие с чл.93, ал.3 от ЗООС компетентен орган за произнасяне с решение е директорът на РИОСВ - Враца.</w:t>
      </w:r>
    </w:p>
    <w:p w:rsidR="003120B3" w:rsidRPr="00EC5F4B" w:rsidRDefault="003120B3" w:rsidP="003120B3">
      <w:pPr>
        <w:jc w:val="both"/>
        <w:rPr>
          <w:rFonts w:ascii="Times New Roman" w:hAnsi="Times New Roman"/>
          <w:color w:val="FF0000"/>
          <w:sz w:val="24"/>
          <w:szCs w:val="24"/>
          <w:lang w:val="bg-BG"/>
        </w:rPr>
      </w:pPr>
    </w:p>
    <w:p w:rsidR="003120B3" w:rsidRPr="003120B3" w:rsidRDefault="003120B3" w:rsidP="003120B3">
      <w:pPr>
        <w:ind w:firstLine="720"/>
        <w:jc w:val="both"/>
        <w:rPr>
          <w:rFonts w:ascii="Times New Roman" w:hAnsi="Times New Roman"/>
          <w:b/>
          <w:sz w:val="24"/>
          <w:szCs w:val="24"/>
          <w:lang w:val="bg-BG"/>
        </w:rPr>
      </w:pPr>
      <w:r w:rsidRPr="003120B3">
        <w:rPr>
          <w:rFonts w:ascii="Times New Roman" w:hAnsi="Times New Roman"/>
          <w:b/>
          <w:sz w:val="24"/>
          <w:szCs w:val="24"/>
          <w:lang w:val="bg-BG"/>
        </w:rPr>
        <w:t xml:space="preserve">ІІ. По отношение на изискванията на чл.31 от Закона за биологичното разнообразие (ЗБР): </w:t>
      </w:r>
    </w:p>
    <w:p w:rsidR="003120B3" w:rsidRPr="003120B3" w:rsidRDefault="003120B3" w:rsidP="003120B3">
      <w:pPr>
        <w:jc w:val="both"/>
        <w:rPr>
          <w:rFonts w:ascii="Times New Roman" w:hAnsi="Times New Roman"/>
          <w:sz w:val="24"/>
          <w:szCs w:val="24"/>
          <w:lang w:val="ru-RU"/>
        </w:rPr>
      </w:pPr>
    </w:p>
    <w:p w:rsidR="003120B3" w:rsidRPr="003120B3" w:rsidRDefault="003120B3" w:rsidP="003120B3">
      <w:pPr>
        <w:jc w:val="both"/>
        <w:rPr>
          <w:rFonts w:ascii="Times New Roman" w:hAnsi="Times New Roman"/>
          <w:sz w:val="24"/>
          <w:szCs w:val="24"/>
          <w:lang w:val="bg-BG"/>
        </w:rPr>
      </w:pPr>
      <w:r w:rsidRPr="003120B3">
        <w:rPr>
          <w:rFonts w:ascii="Times New Roman" w:hAnsi="Times New Roman"/>
          <w:sz w:val="24"/>
          <w:szCs w:val="24"/>
          <w:lang w:val="bg-BG"/>
        </w:rPr>
        <w:t xml:space="preserve"> </w:t>
      </w:r>
      <w:r w:rsidRPr="003120B3">
        <w:rPr>
          <w:rFonts w:ascii="Times New Roman" w:hAnsi="Times New Roman"/>
          <w:sz w:val="24"/>
          <w:szCs w:val="24"/>
          <w:lang w:val="bg-BG"/>
        </w:rPr>
        <w:tab/>
        <w:t>Мястото на реализация на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w:t>
      </w:r>
    </w:p>
    <w:p w:rsidR="00A17AA3" w:rsidRDefault="00A17AA3" w:rsidP="003120B3">
      <w:pPr>
        <w:ind w:firstLine="720"/>
        <w:jc w:val="both"/>
        <w:rPr>
          <w:rFonts w:ascii="Times New Roman" w:hAnsi="Times New Roman"/>
          <w:sz w:val="24"/>
          <w:szCs w:val="24"/>
          <w:lang w:val="bg-BG"/>
        </w:rPr>
      </w:pPr>
      <w:r w:rsidRPr="00A17AA3">
        <w:rPr>
          <w:rFonts w:ascii="Times New Roman" w:hAnsi="Times New Roman"/>
          <w:sz w:val="24"/>
          <w:szCs w:val="24"/>
          <w:lang w:val="bg-BG"/>
        </w:rPr>
        <w:t xml:space="preserve">Най-близо разположените защитени зони, на 1,600 м. са:  BG0000166 "Врачански Балкан" за опазване на природните местообитания и на дивата флора и фауна, обявена със Заповед № РД-1031/17.12.2020 г. на министъра на околната среда и водите (обн. ДВ. бр. 19/05.03.2021 г.) и BG0002053 "Врачански Балкан" за опазване на дивите птици, обявена със Заповед № РД-801/04.11.2008 г. на МОСВ (обн. ДВ, бр. 105/2008 г.). </w:t>
      </w:r>
    </w:p>
    <w:p w:rsidR="003120B3" w:rsidRPr="003120B3" w:rsidRDefault="003120B3" w:rsidP="003120B3">
      <w:pPr>
        <w:jc w:val="both"/>
        <w:rPr>
          <w:rFonts w:ascii="Times New Roman" w:hAnsi="Times New Roman"/>
          <w:sz w:val="24"/>
          <w:szCs w:val="24"/>
          <w:lang w:val="bg-BG"/>
        </w:rPr>
      </w:pPr>
      <w:r w:rsidRPr="003120B3">
        <w:rPr>
          <w:rFonts w:ascii="Times New Roman" w:hAnsi="Times New Roman"/>
          <w:sz w:val="24"/>
          <w:szCs w:val="24"/>
          <w:lang w:val="bg-BG"/>
        </w:rPr>
        <w:t xml:space="preserve">      </w:t>
      </w:r>
      <w:r w:rsidRPr="003120B3">
        <w:rPr>
          <w:rFonts w:ascii="Times New Roman" w:hAnsi="Times New Roman"/>
          <w:sz w:val="24"/>
          <w:szCs w:val="24"/>
          <w:lang w:val="bg-BG"/>
        </w:rPr>
        <w:tab/>
        <w:t xml:space="preserve">ИП попада в обхвата на чл.2, ал.1, т.1 от </w:t>
      </w:r>
      <w:r w:rsidRPr="003120B3">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3120B3">
        <w:rPr>
          <w:rFonts w:ascii="Times New Roman" w:hAnsi="Times New Roman"/>
          <w:sz w:val="24"/>
          <w:szCs w:val="24"/>
          <w:lang w:val="bg-BG"/>
        </w:rPr>
        <w:t xml:space="preserve"> (Наредбата за ОС) и подлежи на процедура по </w:t>
      </w:r>
      <w:r w:rsidRPr="003120B3">
        <w:rPr>
          <w:rFonts w:ascii="Times New Roman" w:hAnsi="Times New Roman"/>
          <w:b/>
          <w:sz w:val="24"/>
          <w:szCs w:val="24"/>
          <w:lang w:val="bg-BG"/>
        </w:rPr>
        <w:t>оценка за съвместимостта му</w:t>
      </w:r>
      <w:r w:rsidRPr="003120B3">
        <w:rPr>
          <w:rFonts w:ascii="Times New Roman" w:hAnsi="Times New Roman"/>
          <w:sz w:val="24"/>
          <w:szCs w:val="24"/>
          <w:lang w:val="bg-BG"/>
        </w:rPr>
        <w:t xml:space="preserve"> с предмета и целите на опазване на защитените зони, по реда на чл.31, ал.4, във връзка с ал.1 от ЗБР, която се провежда чрез процедурата по преценяване на необходимостта от извършване на ОВОС.</w:t>
      </w:r>
    </w:p>
    <w:p w:rsidR="003120B3" w:rsidRPr="003120B3" w:rsidRDefault="003120B3" w:rsidP="003120B3">
      <w:pPr>
        <w:ind w:firstLine="709"/>
        <w:jc w:val="both"/>
        <w:rPr>
          <w:rFonts w:ascii="Times New Roman" w:hAnsi="Times New Roman"/>
          <w:sz w:val="24"/>
          <w:szCs w:val="24"/>
          <w:lang w:val="bg-BG"/>
        </w:rPr>
      </w:pPr>
      <w:r w:rsidRPr="003120B3">
        <w:rPr>
          <w:rFonts w:ascii="Times New Roman" w:hAnsi="Times New Roman"/>
          <w:sz w:val="24"/>
          <w:szCs w:val="24"/>
          <w:lang w:val="bg-BG"/>
        </w:rPr>
        <w:t xml:space="preserve">Копие от писмото е </w:t>
      </w:r>
      <w:r w:rsidR="00E54C6E">
        <w:rPr>
          <w:rFonts w:ascii="Times New Roman" w:hAnsi="Times New Roman"/>
          <w:sz w:val="24"/>
          <w:szCs w:val="24"/>
          <w:lang w:val="bg-BG"/>
        </w:rPr>
        <w:t>изпратено до община Враца</w:t>
      </w:r>
      <w:r w:rsidRPr="003120B3">
        <w:rPr>
          <w:rFonts w:ascii="Times New Roman" w:hAnsi="Times New Roman"/>
          <w:sz w:val="24"/>
          <w:szCs w:val="24"/>
          <w:lang w:val="bg-BG"/>
        </w:rPr>
        <w:t>.</w:t>
      </w:r>
    </w:p>
    <w:p w:rsidR="00E36DEF" w:rsidRDefault="00E36DEF" w:rsidP="003120B3">
      <w:pPr>
        <w:ind w:left="709"/>
        <w:jc w:val="right"/>
        <w:rPr>
          <w:rFonts w:ascii="Times New Roman" w:hAnsi="Times New Roman"/>
          <w:color w:val="C00000"/>
          <w:sz w:val="24"/>
          <w:szCs w:val="24"/>
          <w:lang w:val="bg-BG"/>
        </w:rPr>
      </w:pPr>
    </w:p>
    <w:p w:rsidR="003120B3" w:rsidRPr="00894E7D" w:rsidRDefault="003120B3" w:rsidP="003120B3">
      <w:pPr>
        <w:ind w:left="709"/>
        <w:jc w:val="right"/>
        <w:rPr>
          <w:rFonts w:ascii="Times New Roman" w:hAnsi="Times New Roman"/>
          <w:sz w:val="24"/>
          <w:szCs w:val="24"/>
          <w:lang w:val="bg-BG"/>
        </w:rPr>
      </w:pPr>
      <w:r w:rsidRPr="00894E7D">
        <w:rPr>
          <w:rFonts w:ascii="Times New Roman" w:hAnsi="Times New Roman"/>
          <w:sz w:val="24"/>
          <w:szCs w:val="24"/>
          <w:lang w:val="bg-BG"/>
        </w:rPr>
        <w:t xml:space="preserve">/отговорено на </w:t>
      </w:r>
      <w:r w:rsidR="00CA2B9B">
        <w:rPr>
          <w:rFonts w:ascii="Times New Roman" w:hAnsi="Times New Roman"/>
          <w:sz w:val="24"/>
          <w:szCs w:val="24"/>
          <w:lang w:val="bg-BG"/>
        </w:rPr>
        <w:t>21</w:t>
      </w:r>
      <w:bookmarkStart w:id="0" w:name="_GoBack"/>
      <w:bookmarkEnd w:id="0"/>
      <w:r w:rsidRPr="00894E7D">
        <w:rPr>
          <w:rFonts w:ascii="Times New Roman" w:hAnsi="Times New Roman"/>
          <w:sz w:val="24"/>
          <w:szCs w:val="24"/>
          <w:lang w:val="bg-BG"/>
        </w:rPr>
        <w:t>.0</w:t>
      </w:r>
      <w:r w:rsidR="00DF7BCA" w:rsidRPr="00894E7D">
        <w:rPr>
          <w:rFonts w:ascii="Times New Roman" w:hAnsi="Times New Roman"/>
          <w:sz w:val="24"/>
          <w:szCs w:val="24"/>
        </w:rPr>
        <w:t>9</w:t>
      </w:r>
      <w:r w:rsidRPr="00894E7D">
        <w:rPr>
          <w:rFonts w:ascii="Times New Roman" w:hAnsi="Times New Roman"/>
          <w:sz w:val="24"/>
          <w:szCs w:val="24"/>
          <w:lang w:val="bg-BG"/>
        </w:rPr>
        <w:t>.2023г./</w:t>
      </w:r>
    </w:p>
    <w:p w:rsidR="003120B3" w:rsidRPr="00894E7D" w:rsidRDefault="003120B3" w:rsidP="003120B3">
      <w:pPr>
        <w:rPr>
          <w:rFonts w:ascii="Times New Roman" w:hAnsi="Times New Roman"/>
          <w:b/>
          <w:spacing w:val="20"/>
          <w:sz w:val="23"/>
          <w:szCs w:val="23"/>
          <w:lang w:val="bg-BG"/>
        </w:rPr>
      </w:pPr>
      <w:r w:rsidRPr="00894E7D">
        <w:rPr>
          <w:rFonts w:ascii="Times New Roman" w:hAnsi="Times New Roman"/>
          <w:b/>
          <w:spacing w:val="20"/>
          <w:sz w:val="23"/>
          <w:szCs w:val="23"/>
          <w:lang w:val="bg-BG"/>
        </w:rPr>
        <w:t xml:space="preserve"> </w:t>
      </w:r>
    </w:p>
    <w:p w:rsidR="000428B9" w:rsidRPr="000F225C" w:rsidRDefault="003120B3" w:rsidP="000F225C">
      <w:pPr>
        <w:rPr>
          <w:rFonts w:ascii="Times New Roman" w:hAnsi="Times New Roman"/>
          <w:lang w:val="bg-BG"/>
        </w:rPr>
      </w:pPr>
      <w:r>
        <w:rPr>
          <w:rFonts w:ascii="Times New Roman" w:hAnsi="Times New Roman"/>
          <w:lang w:val="bg-BG"/>
        </w:rPr>
        <w:t xml:space="preserve"> </w:t>
      </w:r>
    </w:p>
    <w:sectPr w:rsidR="000428B9" w:rsidRPr="000F225C"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F3" w:rsidRDefault="004C21F3">
      <w:r>
        <w:separator/>
      </w:r>
    </w:p>
  </w:endnote>
  <w:endnote w:type="continuationSeparator" w:id="0">
    <w:p w:rsidR="004C21F3" w:rsidRDefault="004C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2B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B9B">
      <w:rPr>
        <w:b/>
        <w:bCs/>
        <w:noProof/>
      </w:rPr>
      <w:t>2</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1477D"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F3" w:rsidRDefault="004C21F3">
      <w:r>
        <w:separator/>
      </w:r>
    </w:p>
  </w:footnote>
  <w:footnote w:type="continuationSeparator" w:id="0">
    <w:p w:rsidR="004C21F3" w:rsidRDefault="004C2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276CB"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EE62E"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6C25"/>
    <w:multiLevelType w:val="hybridMultilevel"/>
    <w:tmpl w:val="6C3A7BB0"/>
    <w:lvl w:ilvl="0" w:tplc="D2269F3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33D86"/>
    <w:multiLevelType w:val="hybridMultilevel"/>
    <w:tmpl w:val="1FEA9EC2"/>
    <w:lvl w:ilvl="0" w:tplc="239672F2">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66AA2"/>
    <w:rsid w:val="00071648"/>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2930"/>
    <w:rsid w:val="00220812"/>
    <w:rsid w:val="00233451"/>
    <w:rsid w:val="0023796F"/>
    <w:rsid w:val="0024120B"/>
    <w:rsid w:val="002478B8"/>
    <w:rsid w:val="00266D04"/>
    <w:rsid w:val="00273372"/>
    <w:rsid w:val="002A0824"/>
    <w:rsid w:val="002A709F"/>
    <w:rsid w:val="002B43F0"/>
    <w:rsid w:val="002B7809"/>
    <w:rsid w:val="002E25EF"/>
    <w:rsid w:val="002F7889"/>
    <w:rsid w:val="003120B3"/>
    <w:rsid w:val="00324274"/>
    <w:rsid w:val="00352F4E"/>
    <w:rsid w:val="0037759B"/>
    <w:rsid w:val="003963F4"/>
    <w:rsid w:val="003A2792"/>
    <w:rsid w:val="003A2A77"/>
    <w:rsid w:val="003A7996"/>
    <w:rsid w:val="003B30BB"/>
    <w:rsid w:val="003D4054"/>
    <w:rsid w:val="003D4A6B"/>
    <w:rsid w:val="003E0719"/>
    <w:rsid w:val="00415A47"/>
    <w:rsid w:val="00446795"/>
    <w:rsid w:val="00473CEC"/>
    <w:rsid w:val="004A7867"/>
    <w:rsid w:val="004C0E3E"/>
    <w:rsid w:val="004C21F3"/>
    <w:rsid w:val="004C24D1"/>
    <w:rsid w:val="004C3144"/>
    <w:rsid w:val="004D0D7C"/>
    <w:rsid w:val="004D3F17"/>
    <w:rsid w:val="004F04D9"/>
    <w:rsid w:val="004F765C"/>
    <w:rsid w:val="00502BC2"/>
    <w:rsid w:val="0052019E"/>
    <w:rsid w:val="00533EA4"/>
    <w:rsid w:val="00540802"/>
    <w:rsid w:val="00542B66"/>
    <w:rsid w:val="0057056E"/>
    <w:rsid w:val="005A3B17"/>
    <w:rsid w:val="005B01DC"/>
    <w:rsid w:val="005B69F7"/>
    <w:rsid w:val="005C0D0B"/>
    <w:rsid w:val="005D759C"/>
    <w:rsid w:val="005D7788"/>
    <w:rsid w:val="005D7A64"/>
    <w:rsid w:val="00602A0B"/>
    <w:rsid w:val="00602D9A"/>
    <w:rsid w:val="0062681E"/>
    <w:rsid w:val="006340C8"/>
    <w:rsid w:val="00643C98"/>
    <w:rsid w:val="00661C46"/>
    <w:rsid w:val="00686DB6"/>
    <w:rsid w:val="00695E9C"/>
    <w:rsid w:val="006B0B9A"/>
    <w:rsid w:val="006B2EEB"/>
    <w:rsid w:val="006B51F0"/>
    <w:rsid w:val="006D21A3"/>
    <w:rsid w:val="006E1608"/>
    <w:rsid w:val="006E7677"/>
    <w:rsid w:val="006F3F56"/>
    <w:rsid w:val="0073004C"/>
    <w:rsid w:val="00735898"/>
    <w:rsid w:val="007550EB"/>
    <w:rsid w:val="0076286A"/>
    <w:rsid w:val="007653DF"/>
    <w:rsid w:val="007719EF"/>
    <w:rsid w:val="00772484"/>
    <w:rsid w:val="007777F3"/>
    <w:rsid w:val="007A6290"/>
    <w:rsid w:val="007B5CDD"/>
    <w:rsid w:val="00810CB7"/>
    <w:rsid w:val="00836DEF"/>
    <w:rsid w:val="00842F0C"/>
    <w:rsid w:val="008516CB"/>
    <w:rsid w:val="0085348A"/>
    <w:rsid w:val="00854FC5"/>
    <w:rsid w:val="008719BB"/>
    <w:rsid w:val="00876767"/>
    <w:rsid w:val="00894E7D"/>
    <w:rsid w:val="008B0206"/>
    <w:rsid w:val="008B1300"/>
    <w:rsid w:val="008D74B9"/>
    <w:rsid w:val="008E5613"/>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17AA3"/>
    <w:rsid w:val="00A671F2"/>
    <w:rsid w:val="00AD13E8"/>
    <w:rsid w:val="00AF309C"/>
    <w:rsid w:val="00B2037F"/>
    <w:rsid w:val="00B21A08"/>
    <w:rsid w:val="00B277E9"/>
    <w:rsid w:val="00B30FFB"/>
    <w:rsid w:val="00B318B0"/>
    <w:rsid w:val="00B31DAE"/>
    <w:rsid w:val="00B33C7F"/>
    <w:rsid w:val="00B4338F"/>
    <w:rsid w:val="00B76562"/>
    <w:rsid w:val="00BB1E2A"/>
    <w:rsid w:val="00BC78B7"/>
    <w:rsid w:val="00BE0432"/>
    <w:rsid w:val="00C00904"/>
    <w:rsid w:val="00C02136"/>
    <w:rsid w:val="00C17B63"/>
    <w:rsid w:val="00C27FE1"/>
    <w:rsid w:val="00C31279"/>
    <w:rsid w:val="00C32C29"/>
    <w:rsid w:val="00C36910"/>
    <w:rsid w:val="00C473A4"/>
    <w:rsid w:val="00C76288"/>
    <w:rsid w:val="00C7759E"/>
    <w:rsid w:val="00C9282E"/>
    <w:rsid w:val="00C96C3B"/>
    <w:rsid w:val="00CA2B9B"/>
    <w:rsid w:val="00CA3258"/>
    <w:rsid w:val="00CA7A14"/>
    <w:rsid w:val="00CB52E0"/>
    <w:rsid w:val="00CD05C6"/>
    <w:rsid w:val="00CD1F33"/>
    <w:rsid w:val="00CD302E"/>
    <w:rsid w:val="00CE06EE"/>
    <w:rsid w:val="00CE27C9"/>
    <w:rsid w:val="00D03B87"/>
    <w:rsid w:val="00D064B0"/>
    <w:rsid w:val="00D259F5"/>
    <w:rsid w:val="00D450FA"/>
    <w:rsid w:val="00D530CC"/>
    <w:rsid w:val="00D61AE4"/>
    <w:rsid w:val="00D64F25"/>
    <w:rsid w:val="00D71C83"/>
    <w:rsid w:val="00D7472F"/>
    <w:rsid w:val="00DF7BCA"/>
    <w:rsid w:val="00E15B5B"/>
    <w:rsid w:val="00E344E2"/>
    <w:rsid w:val="00E36DEF"/>
    <w:rsid w:val="00E54C6E"/>
    <w:rsid w:val="00E5574B"/>
    <w:rsid w:val="00E85447"/>
    <w:rsid w:val="00E91F4A"/>
    <w:rsid w:val="00EA3B1F"/>
    <w:rsid w:val="00EB63EB"/>
    <w:rsid w:val="00EC304D"/>
    <w:rsid w:val="00EC5792"/>
    <w:rsid w:val="00EC5F4B"/>
    <w:rsid w:val="00ED1377"/>
    <w:rsid w:val="00EE3E89"/>
    <w:rsid w:val="00EE591C"/>
    <w:rsid w:val="00F133D0"/>
    <w:rsid w:val="00F25365"/>
    <w:rsid w:val="00F72CF1"/>
    <w:rsid w:val="00F82768"/>
    <w:rsid w:val="00F85505"/>
    <w:rsid w:val="00FA2CC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0B1AD"/>
  <w15:docId w15:val="{BE908BFE-5185-4C84-A429-73A65B1B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 w:type="paragraph" w:styleId="ListParagraph">
    <w:name w:val="List Paragraph"/>
    <w:basedOn w:val="Normal"/>
    <w:uiPriority w:val="34"/>
    <w:qFormat/>
    <w:rsid w:val="00DF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C8F0-3080-4962-8735-25E82101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4136</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Galina Dimitrova</cp:lastModifiedBy>
  <cp:revision>14</cp:revision>
  <cp:lastPrinted>2023-06-02T13:38:00Z</cp:lastPrinted>
  <dcterms:created xsi:type="dcterms:W3CDTF">2023-06-12T10:39:00Z</dcterms:created>
  <dcterms:modified xsi:type="dcterms:W3CDTF">2023-09-25T08:07:00Z</dcterms:modified>
</cp:coreProperties>
</file>