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Pr="008F62AE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 w:bidi="bg-BG"/>
        </w:rPr>
      </w:pPr>
      <w:r w:rsidRPr="004C6B5E">
        <w:rPr>
          <w:rFonts w:ascii="Times New Roman" w:hAnsi="Times New Roman"/>
          <w:color w:val="000000"/>
          <w:sz w:val="24"/>
          <w:szCs w:val="24"/>
          <w:lang w:val="bg-BG"/>
        </w:rPr>
        <w:t xml:space="preserve">В изпълнение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чл.7а, ал.4, т.2 </w:t>
      </w:r>
      <w:r w:rsidRPr="00225A5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25A55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225A55">
        <w:rPr>
          <w:rFonts w:ascii="Times New Roman" w:hAnsi="Times New Roman"/>
          <w:sz w:val="24"/>
          <w:szCs w:val="24"/>
          <w:lang w:val="bg-BG"/>
        </w:rPr>
        <w:t xml:space="preserve"> (Наредбата за ЕО)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, Регионална инспекция по околната среда и водите – Враца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(РИОСВ-Враца)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съобщава за издадено на </w:t>
      </w:r>
      <w:r w:rsidR="00BE49E2">
        <w:rPr>
          <w:rFonts w:ascii="Times New Roman" w:hAnsi="Times New Roman"/>
          <w:color w:val="000000"/>
          <w:sz w:val="24"/>
          <w:szCs w:val="24"/>
          <w:lang w:val="en-GB"/>
        </w:rPr>
        <w:t>31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01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  <w:r w:rsidRPr="00B9673C">
        <w:rPr>
          <w:rFonts w:ascii="Times New Roman" w:hAnsi="Times New Roman"/>
          <w:b/>
          <w:color w:val="000000"/>
          <w:sz w:val="24"/>
          <w:szCs w:val="24"/>
          <w:lang w:val="bg-BG"/>
        </w:rPr>
        <w:t>Решение № ВР-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1-П/2024</w:t>
      </w:r>
      <w:r w:rsidRPr="00B9673C">
        <w:rPr>
          <w:rFonts w:ascii="Times New Roman" w:hAnsi="Times New Roman"/>
          <w:b/>
          <w:color w:val="000000"/>
          <w:sz w:val="24"/>
          <w:szCs w:val="24"/>
          <w:lang w:val="bg-BG"/>
        </w:rPr>
        <w:t>г.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B9673C">
        <w:rPr>
          <w:rFonts w:ascii="Times New Roman" w:hAnsi="Times New Roman"/>
          <w:sz w:val="24"/>
          <w:szCs w:val="24"/>
          <w:lang w:val="bg-BG"/>
        </w:rPr>
        <w:t xml:space="preserve">иректора на РИОСВ – Враца за </w:t>
      </w:r>
      <w:r w:rsidRPr="00225A55">
        <w:rPr>
          <w:rFonts w:ascii="Times New Roman" w:hAnsi="Times New Roman"/>
          <w:sz w:val="24"/>
          <w:szCs w:val="24"/>
          <w:lang w:val="bg-BG"/>
        </w:rPr>
        <w:t>прекратяване на процедурата по преценяване на необходимостта от извършване на екологична оценка за:</w:t>
      </w:r>
      <w:r w:rsidRPr="00225A55">
        <w:t xml:space="preserve"> </w:t>
      </w:r>
      <w:r w:rsidRPr="00225A55">
        <w:rPr>
          <w:rFonts w:ascii="Times New Roman" w:hAnsi="Times New Roman"/>
          <w:color w:val="000000"/>
          <w:sz w:val="24"/>
          <w:szCs w:val="24"/>
          <w:lang w:val="bg-BG" w:eastAsia="bg-BG" w:bidi="bg-BG"/>
        </w:rPr>
        <w:t xml:space="preserve">„Програма за енергийна ефективност 2014-2020г.“, с възложител: Областна администрация - Враца. </w:t>
      </w:r>
    </w:p>
    <w:p w:rsidR="008161F1" w:rsidRPr="00DA0764" w:rsidRDefault="008161F1" w:rsidP="008161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A0764">
        <w:rPr>
          <w:rFonts w:ascii="Times New Roman" w:hAnsi="Times New Roman"/>
          <w:sz w:val="24"/>
          <w:szCs w:val="24"/>
          <w:lang w:val="bg-BG"/>
        </w:rPr>
        <w:t xml:space="preserve">Решението е поставено за обществен достъп на информационното табло в сградата на РИОСВ – Враца (ул. “Екзарх Йосиф” № 81, </w:t>
      </w:r>
      <w:proofErr w:type="spellStart"/>
      <w:r w:rsidRPr="00DA0764">
        <w:rPr>
          <w:rFonts w:ascii="Times New Roman" w:hAnsi="Times New Roman"/>
          <w:sz w:val="24"/>
          <w:szCs w:val="24"/>
          <w:lang w:val="bg-BG"/>
        </w:rPr>
        <w:t>гр.Враца</w:t>
      </w:r>
      <w:proofErr w:type="spellEnd"/>
      <w:r w:rsidRPr="00DA0764">
        <w:rPr>
          <w:rFonts w:ascii="Times New Roman" w:hAnsi="Times New Roman"/>
          <w:sz w:val="24"/>
          <w:szCs w:val="24"/>
          <w:lang w:val="bg-BG"/>
        </w:rPr>
        <w:t>)</w:t>
      </w:r>
      <w:r w:rsidRPr="00DA07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49E2">
        <w:rPr>
          <w:rFonts w:ascii="Times New Roman" w:hAnsi="Times New Roman"/>
          <w:sz w:val="24"/>
          <w:szCs w:val="24"/>
          <w:lang w:val="bg-BG"/>
        </w:rPr>
        <w:t>на 31.01.2024</w:t>
      </w:r>
      <w:r w:rsidRPr="00DA0764">
        <w:rPr>
          <w:rFonts w:ascii="Times New Roman" w:hAnsi="Times New Roman"/>
          <w:sz w:val="24"/>
          <w:szCs w:val="24"/>
          <w:lang w:val="bg-BG"/>
        </w:rPr>
        <w:t xml:space="preserve">г. за период от 14 (четиринадесет) дни.  </w:t>
      </w:r>
      <w:bookmarkStart w:id="0" w:name="_GoBack"/>
      <w:bookmarkEnd w:id="0"/>
    </w:p>
    <w:p w:rsidR="008161F1" w:rsidRPr="00B9673C" w:rsidRDefault="008161F1" w:rsidP="008161F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Решен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ието се намира и в направление 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ЕО и ОВОС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дирекция 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КПД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8161F1" w:rsidRPr="00B9673C" w:rsidRDefault="008161F1" w:rsidP="008161F1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Достъпът до него е по реда на </w:t>
      </w:r>
      <w:r w:rsidRPr="00B9673C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достъп до обществена информация.</w:t>
      </w:r>
    </w:p>
    <w:p w:rsidR="008161F1" w:rsidRPr="00B9673C" w:rsidRDefault="008161F1" w:rsidP="008161F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161F1" w:rsidRPr="00B9673C" w:rsidRDefault="00BE49E2" w:rsidP="00BE49E2">
      <w:pPr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 xml:space="preserve">/публикувано на </w:t>
      </w:r>
      <w:r>
        <w:rPr>
          <w:rFonts w:ascii="Times New Roman" w:hAnsi="Times New Roman"/>
          <w:sz w:val="24"/>
          <w:szCs w:val="24"/>
          <w:lang w:val="en-GB"/>
        </w:rPr>
        <w:t>31</w:t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>.</w:t>
      </w:r>
      <w:r w:rsidR="008161F1">
        <w:rPr>
          <w:rFonts w:ascii="Times New Roman" w:hAnsi="Times New Roman"/>
          <w:sz w:val="24"/>
          <w:szCs w:val="24"/>
          <w:lang w:val="bg-BG"/>
        </w:rPr>
        <w:t>01.2024</w:t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>г./</w:t>
      </w: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A8" w:rsidRDefault="00A40BA8">
      <w:r>
        <w:separator/>
      </w:r>
    </w:p>
  </w:endnote>
  <w:endnote w:type="continuationSeparator" w:id="0">
    <w:p w:rsidR="00A40BA8" w:rsidRDefault="00A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E4D3F1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A8" w:rsidRDefault="00A40BA8">
      <w:r>
        <w:separator/>
      </w:r>
    </w:p>
  </w:footnote>
  <w:footnote w:type="continuationSeparator" w:id="0">
    <w:p w:rsidR="00A40BA8" w:rsidRDefault="00A4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E9F7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B97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1EF2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61F1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40BA8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BE49E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2FBDF"/>
  <w15:docId w15:val="{8E014361-9BA8-4B07-8CA7-DB45D55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CharChar">
    <w:name w:val="Знак Знак Char Char Char Char Char"/>
    <w:basedOn w:val="Normal"/>
    <w:semiHidden/>
    <w:rsid w:val="008161F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1922-1635-4E3D-ADAD-05910002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2024-01-31T08:45:00Z</dcterms:modified>
</cp:coreProperties>
</file>