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735B85" w14:textId="535BA7E7" w:rsidR="00CF5338" w:rsidRDefault="00CF5338" w:rsidP="00A93B4B">
      <w:pPr>
        <w:spacing w:after="0" w:line="360" w:lineRule="auto"/>
        <w:jc w:val="both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  <w:lang w:eastAsia="bg-BG"/>
        </w:rPr>
        <w:drawing>
          <wp:anchor distT="0" distB="0" distL="114300" distR="114300" simplePos="0" relativeHeight="251661312" behindDoc="0" locked="0" layoutInCell="1" allowOverlap="1" wp14:anchorId="35DF593E" wp14:editId="44AF1212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5887720" cy="611314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611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F1C5" w14:textId="600C4FBB" w:rsidR="00CF5338" w:rsidRDefault="00CF5338" w:rsidP="00A93B4B">
      <w:pPr>
        <w:spacing w:after="0" w:line="360" w:lineRule="auto"/>
        <w:jc w:val="both"/>
        <w:rPr>
          <w:sz w:val="20"/>
          <w:szCs w:val="20"/>
        </w:rPr>
        <w:sectPr w:rsidR="00CF5338" w:rsidSect="009F6C32">
          <w:type w:val="continuous"/>
          <w:pgSz w:w="11906" w:h="16838"/>
          <w:pgMar w:top="1417" w:right="852" w:bottom="1417" w:left="1417" w:header="708" w:footer="708" w:gutter="0"/>
          <w:cols w:space="708"/>
          <w:docGrid w:linePitch="360"/>
        </w:sectPr>
      </w:pPr>
    </w:p>
    <w:p w14:paraId="4AA3B3E9" w14:textId="4D624106" w:rsidR="004C3630" w:rsidRPr="00A93B4B" w:rsidRDefault="0065716B" w:rsidP="00A93B4B">
      <w:pPr>
        <w:pStyle w:val="BodyText4"/>
        <w:shd w:val="clear" w:color="auto" w:fill="FF3300"/>
        <w:tabs>
          <w:tab w:val="left" w:pos="4395"/>
        </w:tabs>
        <w:spacing w:after="0" w:line="360" w:lineRule="auto"/>
        <w:ind w:right="143" w:firstLine="0"/>
        <w:rPr>
          <w:color w:val="FFFFFF" w:themeColor="background1"/>
          <w:highlight w:val="red"/>
        </w:rPr>
      </w:pPr>
      <w:r w:rsidRPr="00A93B4B">
        <w:rPr>
          <w:b/>
          <w:color w:val="FFFFFF" w:themeColor="background1"/>
          <w:sz w:val="20"/>
          <w:szCs w:val="20"/>
          <w:highlight w:val="red"/>
        </w:rPr>
        <w:lastRenderedPageBreak/>
        <w:t xml:space="preserve"> </w:t>
      </w:r>
      <w:r w:rsidR="004C3630" w:rsidRPr="00A93B4B">
        <w:rPr>
          <w:color w:val="FFFFFF" w:themeColor="background1"/>
          <w:highlight w:val="red"/>
        </w:rPr>
        <w:t>КАКВА Е ТЕМАТА?</w:t>
      </w:r>
    </w:p>
    <w:p w14:paraId="76F31DF1" w14:textId="7B45882A" w:rsidR="004268EF" w:rsidRPr="00EE5B9F" w:rsidRDefault="004C3630" w:rsidP="00CF5338">
      <w:pPr>
        <w:pStyle w:val="BodyText4"/>
        <w:shd w:val="clear" w:color="auto" w:fill="auto"/>
        <w:tabs>
          <w:tab w:val="left" w:pos="4395"/>
        </w:tabs>
        <w:spacing w:after="0" w:line="360" w:lineRule="auto"/>
        <w:ind w:right="143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Темата на Световния ден на водата 2019</w:t>
      </w:r>
      <w:r w:rsidR="000F0182">
        <w:rPr>
          <w:rStyle w:val="BodyText1"/>
          <w:sz w:val="20"/>
          <w:szCs w:val="20"/>
          <w:lang w:val="ru-RU"/>
        </w:rPr>
        <w:t xml:space="preserve"> г.</w:t>
      </w:r>
      <w:r w:rsidRPr="00EE5B9F">
        <w:rPr>
          <w:rStyle w:val="BodyText1"/>
          <w:sz w:val="20"/>
          <w:szCs w:val="20"/>
          <w:lang w:val="ru-RU"/>
        </w:rPr>
        <w:t xml:space="preserve"> е „</w:t>
      </w:r>
      <w:r w:rsidR="00EE5B9F">
        <w:rPr>
          <w:rStyle w:val="BodyText1"/>
          <w:sz w:val="20"/>
          <w:szCs w:val="20"/>
          <w:lang w:val="ru-RU"/>
        </w:rPr>
        <w:t xml:space="preserve">Вода за всички! </w:t>
      </w:r>
      <w:r w:rsidR="00DF7088">
        <w:rPr>
          <w:rStyle w:val="BodyText1"/>
          <w:sz w:val="20"/>
          <w:szCs w:val="20"/>
          <w:lang w:val="bg-BG"/>
        </w:rPr>
        <w:t>Всеки е важен</w:t>
      </w:r>
      <w:r w:rsidR="009912EF">
        <w:rPr>
          <w:rStyle w:val="BodyText1"/>
          <w:sz w:val="20"/>
          <w:szCs w:val="20"/>
          <w:lang w:val="bg-BG"/>
        </w:rPr>
        <w:t>!</w:t>
      </w:r>
      <w:r w:rsidRPr="00EE5B9F">
        <w:rPr>
          <w:rStyle w:val="BodyText1"/>
          <w:sz w:val="20"/>
          <w:szCs w:val="20"/>
          <w:lang w:val="ru-RU"/>
        </w:rPr>
        <w:t>“</w:t>
      </w:r>
      <w:r w:rsidR="00BB0665">
        <w:rPr>
          <w:rStyle w:val="BodyText1"/>
          <w:sz w:val="20"/>
          <w:szCs w:val="20"/>
          <w:lang w:val="ru-RU"/>
        </w:rPr>
        <w:t>,</w:t>
      </w:r>
      <w:r w:rsidR="00C62732">
        <w:rPr>
          <w:rStyle w:val="BodyText1"/>
          <w:sz w:val="20"/>
          <w:szCs w:val="20"/>
          <w:lang w:val="ru-RU"/>
        </w:rPr>
        <w:t xml:space="preserve"> </w:t>
      </w:r>
      <w:r w:rsidR="00C62732" w:rsidRPr="00C62732">
        <w:rPr>
          <w:rStyle w:val="BodyText1"/>
          <w:sz w:val="20"/>
          <w:szCs w:val="20"/>
          <w:lang w:val="ru-RU"/>
        </w:rPr>
        <w:t>в съгласие с основния поет от страните ангажимент в Програмата на ООН за устойчиво развитие до 2030 г</w:t>
      </w:r>
      <w:r w:rsidR="00C62732">
        <w:rPr>
          <w:rStyle w:val="BodyText1"/>
          <w:sz w:val="20"/>
          <w:szCs w:val="20"/>
          <w:lang w:val="ru-RU"/>
        </w:rPr>
        <w:t>.</w:t>
      </w:r>
      <w:r w:rsidR="00AB6EA9">
        <w:rPr>
          <w:rStyle w:val="BodyText1"/>
          <w:sz w:val="20"/>
          <w:szCs w:val="20"/>
          <w:lang w:val="ru-RU"/>
        </w:rPr>
        <w:t>: с напредването на устойчивото развитие всеки трябва да има полза</w:t>
      </w:r>
      <w:r w:rsidRPr="00EE5B9F">
        <w:rPr>
          <w:rStyle w:val="BodyText1"/>
          <w:sz w:val="20"/>
          <w:szCs w:val="20"/>
          <w:lang w:val="ru-RU"/>
        </w:rPr>
        <w:t>.</w:t>
      </w:r>
    </w:p>
    <w:p w14:paraId="0DC3483E" w14:textId="345F8799" w:rsidR="004C3630" w:rsidRPr="00EE5B9F" w:rsidRDefault="004C3630" w:rsidP="00CF5338">
      <w:pPr>
        <w:pStyle w:val="BodyText4"/>
        <w:shd w:val="clear" w:color="auto" w:fill="FF3300"/>
        <w:tabs>
          <w:tab w:val="left" w:pos="4395"/>
        </w:tabs>
        <w:spacing w:after="0" w:line="360" w:lineRule="auto"/>
        <w:ind w:right="143" w:firstLine="0"/>
        <w:rPr>
          <w:rStyle w:val="BodyText1"/>
          <w:b/>
          <w:color w:val="FFFFFF" w:themeColor="background1"/>
          <w:sz w:val="20"/>
          <w:szCs w:val="20"/>
          <w:lang w:val="ru-RU"/>
        </w:rPr>
      </w:pPr>
      <w:r w:rsidRPr="000A60DA">
        <w:rPr>
          <w:b/>
          <w:color w:val="FFFFFF" w:themeColor="background1"/>
          <w:sz w:val="20"/>
          <w:szCs w:val="20"/>
          <w:highlight w:val="red"/>
        </w:rPr>
        <w:t xml:space="preserve">КАК </w:t>
      </w:r>
      <w:r w:rsidR="00203582">
        <w:rPr>
          <w:b/>
          <w:color w:val="FFFFFF" w:themeColor="background1"/>
          <w:sz w:val="20"/>
          <w:szCs w:val="20"/>
          <w:highlight w:val="red"/>
        </w:rPr>
        <w:t xml:space="preserve">ВСИЧКО </w:t>
      </w:r>
      <w:r w:rsidRPr="000A60DA">
        <w:rPr>
          <w:b/>
          <w:color w:val="FFFFFF" w:themeColor="background1"/>
          <w:sz w:val="20"/>
          <w:szCs w:val="20"/>
          <w:highlight w:val="red"/>
        </w:rPr>
        <w:t>ТОВА Е СВЪРЗАНО С</w:t>
      </w:r>
      <w:r w:rsidRPr="00EE5B9F">
        <w:rPr>
          <w:rStyle w:val="BodyText1"/>
          <w:b/>
          <w:color w:val="FFFFFF" w:themeColor="background1"/>
          <w:sz w:val="20"/>
          <w:szCs w:val="20"/>
          <w:highlight w:val="red"/>
          <w:lang w:val="ru-RU"/>
        </w:rPr>
        <w:t xml:space="preserve"> ВОДАТА?</w:t>
      </w:r>
    </w:p>
    <w:p w14:paraId="292C9728" w14:textId="647FE0A7" w:rsidR="00A93B4B" w:rsidRDefault="00AB6EA9" w:rsidP="00CF5338">
      <w:pPr>
        <w:pStyle w:val="BodyText4"/>
        <w:shd w:val="clear" w:color="auto" w:fill="auto"/>
        <w:tabs>
          <w:tab w:val="left" w:pos="4395"/>
        </w:tabs>
        <w:spacing w:after="0" w:line="360" w:lineRule="auto"/>
        <w:ind w:right="143" w:firstLine="0"/>
        <w:rPr>
          <w:rStyle w:val="BodyText1"/>
          <w:sz w:val="20"/>
          <w:szCs w:val="20"/>
          <w:lang w:val="bg-BG"/>
        </w:rPr>
      </w:pPr>
      <w:r w:rsidRPr="00D72FA5">
        <w:rPr>
          <w:rStyle w:val="BodyText1"/>
          <w:sz w:val="20"/>
          <w:szCs w:val="20"/>
          <w:lang w:val="ru-RU"/>
        </w:rPr>
        <w:t>Една от Целите за устойчиво</w:t>
      </w:r>
      <w:r>
        <w:rPr>
          <w:rStyle w:val="BodyText1"/>
          <w:sz w:val="20"/>
          <w:szCs w:val="20"/>
          <w:lang w:val="ru-RU"/>
        </w:rPr>
        <w:t xml:space="preserve"> развитие</w:t>
      </w:r>
      <w:r w:rsidRPr="00D72FA5">
        <w:rPr>
          <w:rStyle w:val="BodyText1"/>
          <w:sz w:val="20"/>
          <w:szCs w:val="20"/>
          <w:lang w:val="ru-RU"/>
        </w:rPr>
        <w:t xml:space="preserve"> </w:t>
      </w:r>
      <w:r w:rsidR="004C3630" w:rsidRPr="009F6C32">
        <w:rPr>
          <w:rStyle w:val="BodyText1"/>
          <w:sz w:val="20"/>
          <w:szCs w:val="20"/>
          <w:lang w:val="ru-RU"/>
        </w:rPr>
        <w:t>(</w:t>
      </w:r>
      <w:r w:rsidR="004C3630" w:rsidRPr="009F6C32">
        <w:rPr>
          <w:rStyle w:val="BodyText1"/>
          <w:sz w:val="20"/>
          <w:szCs w:val="20"/>
        </w:rPr>
        <w:t>SDG</w:t>
      </w:r>
      <w:r w:rsidR="004C3630" w:rsidRPr="009F6C32">
        <w:rPr>
          <w:rStyle w:val="BodyText1"/>
          <w:sz w:val="20"/>
          <w:szCs w:val="20"/>
          <w:lang w:val="ru-RU"/>
        </w:rPr>
        <w:t xml:space="preserve"> 6)</w:t>
      </w:r>
      <w:r w:rsidR="004C3630" w:rsidRPr="00EE5B9F">
        <w:rPr>
          <w:rStyle w:val="BodyText1"/>
          <w:sz w:val="20"/>
          <w:szCs w:val="20"/>
          <w:lang w:val="ru-RU"/>
        </w:rPr>
        <w:t xml:space="preserve"> </w:t>
      </w:r>
      <w:r>
        <w:rPr>
          <w:rStyle w:val="BodyText1"/>
          <w:sz w:val="20"/>
          <w:szCs w:val="20"/>
          <w:lang w:val="ru-RU"/>
        </w:rPr>
        <w:t xml:space="preserve">включва осигуряване на </w:t>
      </w:r>
      <w:r w:rsidR="007E03E6" w:rsidRPr="00EE5B9F">
        <w:rPr>
          <w:rStyle w:val="BodyText1"/>
          <w:sz w:val="20"/>
          <w:szCs w:val="20"/>
          <w:lang w:val="ru-RU"/>
        </w:rPr>
        <w:t xml:space="preserve">достъп </w:t>
      </w:r>
      <w:r w:rsidR="004C3630" w:rsidRPr="00EE5B9F">
        <w:rPr>
          <w:rStyle w:val="BodyText1"/>
          <w:sz w:val="20"/>
          <w:szCs w:val="20"/>
          <w:lang w:val="ru-RU"/>
        </w:rPr>
        <w:t xml:space="preserve">до </w:t>
      </w:r>
      <w:r w:rsidR="00CF5338">
        <w:rPr>
          <w:rStyle w:val="BodyText1"/>
          <w:sz w:val="20"/>
          <w:szCs w:val="20"/>
          <w:lang w:val="bg-BG"/>
        </w:rPr>
        <w:t xml:space="preserve">питейна </w:t>
      </w:r>
      <w:r w:rsidR="004C3630" w:rsidRPr="00EE5B9F">
        <w:rPr>
          <w:rStyle w:val="BodyText1"/>
          <w:sz w:val="20"/>
          <w:szCs w:val="20"/>
          <w:lang w:val="ru-RU"/>
        </w:rPr>
        <w:lastRenderedPageBreak/>
        <w:t>вода</w:t>
      </w:r>
      <w:r>
        <w:rPr>
          <w:rStyle w:val="BodyText1"/>
          <w:sz w:val="20"/>
          <w:szCs w:val="20"/>
          <w:lang w:val="ru-RU"/>
        </w:rPr>
        <w:t xml:space="preserve"> и</w:t>
      </w:r>
      <w:r w:rsidR="004C3630" w:rsidRPr="00EE5B9F">
        <w:rPr>
          <w:rStyle w:val="BodyText1"/>
          <w:sz w:val="20"/>
          <w:szCs w:val="20"/>
          <w:lang w:val="ru-RU"/>
        </w:rPr>
        <w:t xml:space="preserve"> </w:t>
      </w:r>
      <w:r w:rsidR="007E03E6" w:rsidRPr="00EE5B9F">
        <w:rPr>
          <w:rStyle w:val="BodyText1"/>
          <w:sz w:val="20"/>
          <w:szCs w:val="20"/>
          <w:lang w:val="ru-RU"/>
        </w:rPr>
        <w:t>устойчиво управление на водните ресурси</w:t>
      </w:r>
      <w:r w:rsidR="00203582">
        <w:rPr>
          <w:rStyle w:val="BodyText1"/>
          <w:sz w:val="20"/>
          <w:szCs w:val="20"/>
          <w:lang w:val="ru-RU"/>
        </w:rPr>
        <w:t xml:space="preserve"> до 2030 г.</w:t>
      </w:r>
      <w:r w:rsidR="00F8499D">
        <w:rPr>
          <w:rStyle w:val="BodyText1"/>
          <w:sz w:val="20"/>
          <w:szCs w:val="20"/>
          <w:lang w:val="ru-RU"/>
        </w:rPr>
        <w:t xml:space="preserve"> </w:t>
      </w:r>
      <w:r w:rsidR="00203582">
        <w:rPr>
          <w:rStyle w:val="BodyText1"/>
          <w:sz w:val="20"/>
          <w:szCs w:val="20"/>
          <w:lang w:val="ru-RU"/>
        </w:rPr>
        <w:t xml:space="preserve">Всъщност </w:t>
      </w:r>
      <w:r w:rsidR="007E03E6" w:rsidRPr="00EE5B9F">
        <w:rPr>
          <w:rStyle w:val="BodyText1"/>
          <w:sz w:val="20"/>
          <w:szCs w:val="20"/>
          <w:lang w:val="ru-RU"/>
        </w:rPr>
        <w:t xml:space="preserve"> </w:t>
      </w:r>
      <w:r w:rsidR="00203582">
        <w:rPr>
          <w:rStyle w:val="BodyText1"/>
          <w:sz w:val="20"/>
          <w:szCs w:val="20"/>
          <w:lang w:val="bg-BG"/>
        </w:rPr>
        <w:t>т</w:t>
      </w:r>
      <w:r w:rsidR="007E03E6" w:rsidRPr="00EE5B9F">
        <w:rPr>
          <w:rStyle w:val="BodyText1"/>
          <w:sz w:val="20"/>
          <w:szCs w:val="20"/>
          <w:lang w:val="ru-RU"/>
        </w:rPr>
        <w:t>ова означава</w:t>
      </w:r>
      <w:r w:rsidR="00203582">
        <w:rPr>
          <w:rStyle w:val="BodyText1"/>
          <w:sz w:val="20"/>
          <w:szCs w:val="20"/>
          <w:lang w:val="ru-RU"/>
        </w:rPr>
        <w:t xml:space="preserve"> именно, че всеки е важен, </w:t>
      </w:r>
      <w:r w:rsidR="00BC33A0">
        <w:rPr>
          <w:rStyle w:val="BodyText1"/>
          <w:sz w:val="20"/>
          <w:szCs w:val="20"/>
          <w:lang w:val="bg-BG"/>
        </w:rPr>
        <w:t xml:space="preserve">никой </w:t>
      </w:r>
      <w:r w:rsidR="00203582">
        <w:rPr>
          <w:rStyle w:val="BodyText1"/>
          <w:sz w:val="20"/>
          <w:szCs w:val="20"/>
          <w:lang w:val="bg-BG"/>
        </w:rPr>
        <w:t>не трябва да бъде забравен, всеки има право на достъп до вода!</w:t>
      </w:r>
    </w:p>
    <w:p w14:paraId="13744BB5" w14:textId="6D3BA307" w:rsidR="004C3630" w:rsidRPr="00EE5B9F" w:rsidRDefault="00203582" w:rsidP="00CF5338">
      <w:pPr>
        <w:pStyle w:val="BodyText4"/>
        <w:shd w:val="clear" w:color="auto" w:fill="FF3300"/>
        <w:spacing w:after="0" w:line="360" w:lineRule="auto"/>
        <w:ind w:right="143" w:firstLine="0"/>
        <w:rPr>
          <w:rStyle w:val="BodyText1"/>
          <w:b/>
          <w:color w:val="FFFFFF" w:themeColor="background1"/>
          <w:sz w:val="20"/>
          <w:szCs w:val="20"/>
          <w:lang w:val="ru-RU"/>
        </w:rPr>
      </w:pPr>
      <w:r>
        <w:rPr>
          <w:rStyle w:val="BodyText1"/>
          <w:b/>
          <w:color w:val="FFFFFF" w:themeColor="background1"/>
          <w:sz w:val="20"/>
          <w:szCs w:val="20"/>
          <w:highlight w:val="red"/>
          <w:lang w:val="ru-RU"/>
        </w:rPr>
        <w:t xml:space="preserve">ЗАЩО? </w:t>
      </w:r>
      <w:r w:rsidR="004C3630" w:rsidRPr="00EE5B9F">
        <w:rPr>
          <w:rStyle w:val="BodyText1"/>
          <w:b/>
          <w:color w:val="FFFFFF" w:themeColor="background1"/>
          <w:sz w:val="20"/>
          <w:szCs w:val="20"/>
          <w:highlight w:val="red"/>
          <w:lang w:val="ru-RU"/>
        </w:rPr>
        <w:t>КАКЪВ Е ПРОБЛЕМЪТ?</w:t>
      </w:r>
    </w:p>
    <w:p w14:paraId="728E076A" w14:textId="18DA4D66" w:rsidR="004C3630" w:rsidRPr="004C3630" w:rsidRDefault="004C3630" w:rsidP="00CF5338">
      <w:pPr>
        <w:pStyle w:val="BodyText4"/>
        <w:spacing w:after="0" w:line="360" w:lineRule="auto"/>
        <w:ind w:right="143" w:firstLine="0"/>
        <w:rPr>
          <w:sz w:val="20"/>
        </w:rPr>
      </w:pPr>
      <w:r w:rsidRPr="004C3630">
        <w:rPr>
          <w:sz w:val="20"/>
        </w:rPr>
        <w:t xml:space="preserve">Днес </w:t>
      </w:r>
      <w:r w:rsidR="00203582">
        <w:rPr>
          <w:sz w:val="20"/>
        </w:rPr>
        <w:t>милиарди</w:t>
      </w:r>
      <w:r w:rsidR="00203582" w:rsidRPr="004C3630">
        <w:rPr>
          <w:sz w:val="20"/>
        </w:rPr>
        <w:t xml:space="preserve"> </w:t>
      </w:r>
      <w:r w:rsidRPr="004C3630">
        <w:rPr>
          <w:sz w:val="20"/>
        </w:rPr>
        <w:t xml:space="preserve">хора </w:t>
      </w:r>
      <w:r w:rsidR="002574FB">
        <w:rPr>
          <w:sz w:val="20"/>
        </w:rPr>
        <w:t>по света</w:t>
      </w:r>
      <w:r w:rsidR="00203582">
        <w:rPr>
          <w:sz w:val="20"/>
        </w:rPr>
        <w:t xml:space="preserve"> все още</w:t>
      </w:r>
      <w:r w:rsidR="002574FB">
        <w:rPr>
          <w:sz w:val="20"/>
        </w:rPr>
        <w:t xml:space="preserve"> са лишени от</w:t>
      </w:r>
      <w:r w:rsidRPr="004C3630">
        <w:rPr>
          <w:sz w:val="20"/>
        </w:rPr>
        <w:t xml:space="preserve"> достъп до питейна вода</w:t>
      </w:r>
      <w:r w:rsidR="00203582">
        <w:rPr>
          <w:sz w:val="20"/>
        </w:rPr>
        <w:t xml:space="preserve"> </w:t>
      </w:r>
      <w:r w:rsidR="002574FB">
        <w:rPr>
          <w:sz w:val="20"/>
        </w:rPr>
        <w:t>-</w:t>
      </w:r>
      <w:r w:rsidR="00203582">
        <w:rPr>
          <w:sz w:val="20"/>
        </w:rPr>
        <w:t xml:space="preserve"> в домовете им</w:t>
      </w:r>
      <w:r w:rsidRPr="004C3630">
        <w:rPr>
          <w:sz w:val="20"/>
        </w:rPr>
        <w:t>, в училищ</w:t>
      </w:r>
      <w:r w:rsidR="00203582">
        <w:rPr>
          <w:sz w:val="20"/>
        </w:rPr>
        <w:t>ата</w:t>
      </w:r>
      <w:r w:rsidRPr="004C3630">
        <w:rPr>
          <w:sz w:val="20"/>
        </w:rPr>
        <w:t xml:space="preserve">, </w:t>
      </w:r>
      <w:r w:rsidR="00203582">
        <w:rPr>
          <w:sz w:val="20"/>
        </w:rPr>
        <w:t xml:space="preserve">на работните им места, </w:t>
      </w:r>
      <w:r w:rsidRPr="004C3630">
        <w:rPr>
          <w:sz w:val="20"/>
        </w:rPr>
        <w:t>във ферм</w:t>
      </w:r>
      <w:r w:rsidR="00203582">
        <w:rPr>
          <w:sz w:val="20"/>
        </w:rPr>
        <w:t>ите</w:t>
      </w:r>
      <w:r w:rsidRPr="004C3630">
        <w:rPr>
          <w:sz w:val="20"/>
        </w:rPr>
        <w:t>, и т.н.</w:t>
      </w:r>
      <w:r w:rsidR="00F8499D">
        <w:rPr>
          <w:sz w:val="20"/>
        </w:rPr>
        <w:t xml:space="preserve"> -</w:t>
      </w:r>
      <w:r w:rsidR="008A042E">
        <w:rPr>
          <w:sz w:val="20"/>
        </w:rPr>
        <w:t xml:space="preserve"> хора</w:t>
      </w:r>
      <w:r w:rsidR="00F8499D">
        <w:rPr>
          <w:sz w:val="20"/>
        </w:rPr>
        <w:t>,</w:t>
      </w:r>
      <w:r w:rsidR="008A042E">
        <w:rPr>
          <w:sz w:val="20"/>
        </w:rPr>
        <w:t xml:space="preserve"> които ежедневно </w:t>
      </w:r>
      <w:r w:rsidR="002574FB">
        <w:rPr>
          <w:sz w:val="20"/>
        </w:rPr>
        <w:t xml:space="preserve"> се борят </w:t>
      </w:r>
      <w:r w:rsidR="00C50322">
        <w:rPr>
          <w:sz w:val="20"/>
        </w:rPr>
        <w:t xml:space="preserve">за </w:t>
      </w:r>
      <w:r w:rsidR="008A042E">
        <w:rPr>
          <w:sz w:val="20"/>
        </w:rPr>
        <w:t xml:space="preserve">своето </w:t>
      </w:r>
      <w:r w:rsidR="00C50322">
        <w:rPr>
          <w:sz w:val="20"/>
        </w:rPr>
        <w:t xml:space="preserve">оцеляване </w:t>
      </w:r>
      <w:r w:rsidRPr="004C3630">
        <w:rPr>
          <w:sz w:val="20"/>
        </w:rPr>
        <w:t xml:space="preserve">и </w:t>
      </w:r>
      <w:r w:rsidR="00C50322">
        <w:rPr>
          <w:sz w:val="20"/>
        </w:rPr>
        <w:t>развитие.</w:t>
      </w:r>
    </w:p>
    <w:p w14:paraId="22B55563" w14:textId="3D1E5224" w:rsidR="00A93B4B" w:rsidRDefault="004C3630" w:rsidP="009F6C32">
      <w:pPr>
        <w:pStyle w:val="BodyText4"/>
        <w:spacing w:after="0" w:line="360" w:lineRule="auto"/>
        <w:ind w:right="143" w:firstLine="0"/>
        <w:rPr>
          <w:sz w:val="20"/>
          <w:szCs w:val="20"/>
        </w:rPr>
      </w:pPr>
      <w:r w:rsidRPr="004C3630">
        <w:rPr>
          <w:sz w:val="20"/>
          <w:szCs w:val="20"/>
        </w:rPr>
        <w:lastRenderedPageBreak/>
        <w:t>Ма</w:t>
      </w:r>
      <w:r w:rsidR="008A042E">
        <w:rPr>
          <w:sz w:val="20"/>
          <w:szCs w:val="20"/>
        </w:rPr>
        <w:t>лцинствени</w:t>
      </w:r>
      <w:r w:rsidR="00A6309B">
        <w:rPr>
          <w:sz w:val="20"/>
          <w:szCs w:val="20"/>
        </w:rPr>
        <w:t>те</w:t>
      </w:r>
      <w:r w:rsidR="008A042E">
        <w:rPr>
          <w:sz w:val="20"/>
          <w:szCs w:val="20"/>
        </w:rPr>
        <w:t xml:space="preserve"> групи</w:t>
      </w:r>
      <w:r w:rsidR="00A6309B">
        <w:rPr>
          <w:sz w:val="20"/>
          <w:szCs w:val="20"/>
        </w:rPr>
        <w:t xml:space="preserve"> като</w:t>
      </w:r>
      <w:r w:rsidR="008A042E">
        <w:rPr>
          <w:sz w:val="20"/>
          <w:szCs w:val="20"/>
        </w:rPr>
        <w:t xml:space="preserve"> </w:t>
      </w:r>
      <w:r w:rsidRPr="004C3630">
        <w:rPr>
          <w:sz w:val="20"/>
          <w:szCs w:val="20"/>
        </w:rPr>
        <w:t xml:space="preserve">жени, деца, бежанци, </w:t>
      </w:r>
      <w:r w:rsidR="008A042E">
        <w:rPr>
          <w:sz w:val="20"/>
          <w:szCs w:val="20"/>
        </w:rPr>
        <w:t>коренно население</w:t>
      </w:r>
      <w:r w:rsidRPr="004C3630">
        <w:rPr>
          <w:sz w:val="20"/>
          <w:szCs w:val="20"/>
        </w:rPr>
        <w:t xml:space="preserve">, хора с увреждания и много други, често са пренебрегвани и понякога дискриминирани, когато се опитват да получат </w:t>
      </w:r>
      <w:r w:rsidR="008A042E">
        <w:rPr>
          <w:sz w:val="20"/>
          <w:szCs w:val="20"/>
        </w:rPr>
        <w:t xml:space="preserve">достъп </w:t>
      </w:r>
      <w:r w:rsidRPr="004C3630">
        <w:rPr>
          <w:sz w:val="20"/>
          <w:szCs w:val="20"/>
        </w:rPr>
        <w:t xml:space="preserve">и </w:t>
      </w:r>
      <w:r w:rsidR="0035407A">
        <w:rPr>
          <w:sz w:val="20"/>
          <w:szCs w:val="20"/>
        </w:rPr>
        <w:t xml:space="preserve">да </w:t>
      </w:r>
      <w:r w:rsidR="008A042E">
        <w:rPr>
          <w:sz w:val="20"/>
          <w:szCs w:val="20"/>
        </w:rPr>
        <w:t>стопанисват</w:t>
      </w:r>
      <w:r w:rsidR="008A042E" w:rsidRPr="004C3630">
        <w:rPr>
          <w:sz w:val="20"/>
          <w:szCs w:val="20"/>
        </w:rPr>
        <w:t xml:space="preserve"> </w:t>
      </w:r>
      <w:r w:rsidRPr="004C3630">
        <w:rPr>
          <w:sz w:val="20"/>
          <w:szCs w:val="20"/>
        </w:rPr>
        <w:t>питейната вода, от която се нуждаят.</w:t>
      </w:r>
    </w:p>
    <w:p w14:paraId="47F80737" w14:textId="18C3AA26" w:rsidR="004C3630" w:rsidRPr="004C3630" w:rsidRDefault="004C3630" w:rsidP="000A60DA">
      <w:pPr>
        <w:shd w:val="clear" w:color="auto" w:fill="FF3300"/>
        <w:spacing w:line="360" w:lineRule="auto"/>
        <w:ind w:left="142" w:right="143"/>
        <w:jc w:val="both"/>
        <w:rPr>
          <w:rFonts w:ascii="Arial" w:hAnsi="Arial" w:cs="Arial"/>
          <w:sz w:val="20"/>
          <w:szCs w:val="20"/>
        </w:rPr>
      </w:pPr>
      <w:r w:rsidRPr="00D72FA5">
        <w:rPr>
          <w:rStyle w:val="Bodytext20"/>
          <w:bCs w:val="0"/>
          <w:sz w:val="20"/>
          <w:szCs w:val="20"/>
          <w:shd w:val="clear" w:color="auto" w:fill="FF3300"/>
          <w:lang w:val="ru-RU"/>
        </w:rPr>
        <w:t xml:space="preserve">КАКВО </w:t>
      </w:r>
      <w:r w:rsidR="00446068">
        <w:rPr>
          <w:rStyle w:val="Bodytext20"/>
          <w:bCs w:val="0"/>
          <w:sz w:val="20"/>
          <w:szCs w:val="20"/>
          <w:shd w:val="clear" w:color="auto" w:fill="FF3300"/>
          <w:lang w:val="bg-BG"/>
        </w:rPr>
        <w:t xml:space="preserve">ОЗНАЧАВА </w:t>
      </w:r>
      <w:r w:rsidR="00446068">
        <w:rPr>
          <w:rStyle w:val="Bodytext20"/>
          <w:bCs w:val="0"/>
          <w:sz w:val="20"/>
          <w:szCs w:val="20"/>
          <w:shd w:val="clear" w:color="auto" w:fill="FF3300"/>
          <w:lang w:val="ru-RU"/>
        </w:rPr>
        <w:t xml:space="preserve"> </w:t>
      </w:r>
      <w:r w:rsidRPr="00D72FA5">
        <w:rPr>
          <w:rStyle w:val="Bodytext20"/>
          <w:bCs w:val="0"/>
          <w:sz w:val="20"/>
          <w:szCs w:val="20"/>
          <w:shd w:val="clear" w:color="auto" w:fill="FF3300"/>
          <w:lang w:val="ru-RU"/>
        </w:rPr>
        <w:t>ПИТЕЙНА ВОДА?</w:t>
      </w:r>
    </w:p>
    <w:p w14:paraId="3CA247D6" w14:textId="2FC7FA4D" w:rsidR="000A60DA" w:rsidRPr="0062675C" w:rsidRDefault="004C3630" w:rsidP="009F6C32">
      <w:pPr>
        <w:pStyle w:val="BodyText4"/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62675C">
        <w:rPr>
          <w:rStyle w:val="BodyText1"/>
          <w:sz w:val="20"/>
          <w:szCs w:val="20"/>
          <w:lang w:val="ru-RU"/>
        </w:rPr>
        <w:t>„</w:t>
      </w:r>
      <w:r w:rsidR="00446068">
        <w:rPr>
          <w:rStyle w:val="BodyText1"/>
          <w:sz w:val="20"/>
          <w:szCs w:val="20"/>
          <w:lang w:val="ru-RU"/>
        </w:rPr>
        <w:t>П</w:t>
      </w:r>
      <w:r w:rsidRPr="0062675C">
        <w:rPr>
          <w:rStyle w:val="BodyText1"/>
          <w:sz w:val="20"/>
          <w:szCs w:val="20"/>
          <w:lang w:val="ru-RU"/>
        </w:rPr>
        <w:t>итейна вода</w:t>
      </w:r>
      <w:r w:rsidR="00A6309B">
        <w:rPr>
          <w:rStyle w:val="BodyText1"/>
          <w:sz w:val="20"/>
          <w:szCs w:val="20"/>
          <w:lang w:val="ru-RU"/>
        </w:rPr>
        <w:t xml:space="preserve"> е съкратения</w:t>
      </w:r>
      <w:r w:rsidR="0035407A">
        <w:rPr>
          <w:rStyle w:val="BodyText1"/>
          <w:sz w:val="20"/>
          <w:szCs w:val="20"/>
          <w:lang w:val="ru-RU"/>
        </w:rPr>
        <w:t>т</w:t>
      </w:r>
      <w:r w:rsidR="00A6309B">
        <w:rPr>
          <w:rStyle w:val="BodyText1"/>
          <w:sz w:val="20"/>
          <w:szCs w:val="20"/>
          <w:lang w:val="ru-RU"/>
        </w:rPr>
        <w:t xml:space="preserve"> </w:t>
      </w:r>
      <w:r w:rsidR="00946A7A">
        <w:rPr>
          <w:rStyle w:val="BodyText1"/>
          <w:sz w:val="20"/>
          <w:szCs w:val="20"/>
          <w:lang w:val="ru-RU"/>
        </w:rPr>
        <w:t>израз</w:t>
      </w:r>
      <w:r w:rsidR="00A6309B">
        <w:rPr>
          <w:rStyle w:val="BodyText1"/>
          <w:sz w:val="20"/>
          <w:szCs w:val="20"/>
          <w:lang w:val="ru-RU"/>
        </w:rPr>
        <w:t xml:space="preserve"> за</w:t>
      </w:r>
      <w:r w:rsidR="0035407A">
        <w:rPr>
          <w:rStyle w:val="BodyText1"/>
          <w:sz w:val="20"/>
          <w:szCs w:val="20"/>
          <w:lang w:val="ru-RU"/>
        </w:rPr>
        <w:t xml:space="preserve"> </w:t>
      </w:r>
      <w:r w:rsidRPr="0062675C">
        <w:rPr>
          <w:rStyle w:val="BodyText1"/>
          <w:sz w:val="20"/>
          <w:szCs w:val="20"/>
          <w:lang w:val="ru-RU"/>
        </w:rPr>
        <w:t xml:space="preserve">„услуги за </w:t>
      </w:r>
      <w:r w:rsidR="00714882">
        <w:rPr>
          <w:rStyle w:val="BodyText1"/>
          <w:sz w:val="20"/>
          <w:szCs w:val="20"/>
          <w:lang w:val="ru-RU"/>
        </w:rPr>
        <w:t xml:space="preserve">безопасно управление и </w:t>
      </w:r>
      <w:r w:rsidRPr="0062675C">
        <w:rPr>
          <w:rStyle w:val="BodyText1"/>
          <w:sz w:val="20"/>
          <w:szCs w:val="20"/>
          <w:lang w:val="ru-RU"/>
        </w:rPr>
        <w:t xml:space="preserve">снабдяване с питейна вода“, </w:t>
      </w:r>
      <w:r w:rsidR="00714882">
        <w:rPr>
          <w:rStyle w:val="BodyText1"/>
          <w:sz w:val="20"/>
          <w:szCs w:val="20"/>
          <w:lang w:val="ru-RU"/>
        </w:rPr>
        <w:t>т.е. осигуряване на свободен и лесен достъп до питейна вода, която може да се използва неограничено без опасност от замърсяване.</w:t>
      </w:r>
    </w:p>
    <w:p w14:paraId="6AB80901" w14:textId="77777777" w:rsidR="004C3630" w:rsidRPr="004C3630" w:rsidRDefault="004C3630" w:rsidP="004C3630">
      <w:pPr>
        <w:shd w:val="clear" w:color="auto" w:fill="FF3300"/>
        <w:spacing w:line="360" w:lineRule="auto"/>
        <w:ind w:left="142" w:right="-921"/>
        <w:jc w:val="both"/>
        <w:rPr>
          <w:rFonts w:ascii="Arial" w:hAnsi="Arial" w:cs="Arial"/>
          <w:sz w:val="20"/>
          <w:szCs w:val="20"/>
        </w:rPr>
      </w:pPr>
      <w:r w:rsidRPr="00EE5B9F">
        <w:rPr>
          <w:rStyle w:val="Bodytext20"/>
          <w:bCs w:val="0"/>
          <w:sz w:val="20"/>
          <w:szCs w:val="20"/>
          <w:lang w:val="ru-RU"/>
        </w:rPr>
        <w:t>ЗАЩО ТОВА Е ВАЖНО?</w:t>
      </w:r>
    </w:p>
    <w:p w14:paraId="5122795C" w14:textId="31363472" w:rsidR="00C50322" w:rsidRPr="00EE5B9F" w:rsidRDefault="004C3630" w:rsidP="000A60DA">
      <w:pPr>
        <w:pStyle w:val="BodyText4"/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 xml:space="preserve">Който и да сте, където и да сте, достъпът до вода е основно </w:t>
      </w:r>
      <w:r w:rsidR="00946A7A">
        <w:rPr>
          <w:rStyle w:val="BodyText1"/>
          <w:sz w:val="20"/>
          <w:szCs w:val="20"/>
          <w:lang w:val="ru-RU"/>
        </w:rPr>
        <w:t xml:space="preserve">човешко </w:t>
      </w:r>
      <w:r w:rsidRPr="00EE5B9F">
        <w:rPr>
          <w:rStyle w:val="BodyText1"/>
          <w:sz w:val="20"/>
          <w:szCs w:val="20"/>
          <w:lang w:val="ru-RU"/>
        </w:rPr>
        <w:t xml:space="preserve">право. </w:t>
      </w:r>
    </w:p>
    <w:p w14:paraId="313E4C06" w14:textId="13190459" w:rsidR="004C3630" w:rsidRPr="004C3630" w:rsidRDefault="004C3630" w:rsidP="009F6C32">
      <w:pPr>
        <w:pStyle w:val="BodyText4"/>
        <w:shd w:val="clear" w:color="auto" w:fill="auto"/>
        <w:spacing w:after="0" w:line="360" w:lineRule="auto"/>
        <w:ind w:left="142" w:right="142" w:firstLine="0"/>
        <w:rPr>
          <w:sz w:val="20"/>
          <w:szCs w:val="20"/>
        </w:rPr>
      </w:pPr>
      <w:r w:rsidRPr="00EE5B9F">
        <w:rPr>
          <w:rStyle w:val="BodyText1"/>
          <w:sz w:val="20"/>
          <w:szCs w:val="20"/>
          <w:lang w:val="ru-RU"/>
        </w:rPr>
        <w:t xml:space="preserve">Достъпът до вода е </w:t>
      </w:r>
      <w:r w:rsidR="00946A7A">
        <w:rPr>
          <w:rStyle w:val="BodyText1"/>
          <w:sz w:val="20"/>
          <w:szCs w:val="20"/>
          <w:lang w:val="ru-RU"/>
        </w:rPr>
        <w:t xml:space="preserve">в </w:t>
      </w:r>
      <w:r w:rsidRPr="00EE5B9F">
        <w:rPr>
          <w:rStyle w:val="BodyText1"/>
          <w:sz w:val="20"/>
          <w:szCs w:val="20"/>
          <w:lang w:val="ru-RU"/>
        </w:rPr>
        <w:t>основ</w:t>
      </w:r>
      <w:r w:rsidR="00946A7A">
        <w:rPr>
          <w:rStyle w:val="BodyText1"/>
          <w:sz w:val="20"/>
          <w:szCs w:val="20"/>
          <w:lang w:val="ru-RU"/>
        </w:rPr>
        <w:t>ата</w:t>
      </w:r>
      <w:r w:rsidRPr="00EE5B9F">
        <w:rPr>
          <w:rStyle w:val="BodyText1"/>
          <w:sz w:val="20"/>
          <w:szCs w:val="20"/>
          <w:lang w:val="ru-RU"/>
        </w:rPr>
        <w:t xml:space="preserve"> на общественото здраве</w:t>
      </w:r>
      <w:r w:rsidR="00946A7A">
        <w:rPr>
          <w:rStyle w:val="BodyText1"/>
          <w:sz w:val="20"/>
          <w:szCs w:val="20"/>
          <w:lang w:val="ru-RU"/>
        </w:rPr>
        <w:t xml:space="preserve"> и</w:t>
      </w:r>
      <w:r w:rsidRPr="00EE5B9F">
        <w:rPr>
          <w:rStyle w:val="BodyText1"/>
          <w:sz w:val="20"/>
          <w:szCs w:val="20"/>
          <w:lang w:val="ru-RU"/>
        </w:rPr>
        <w:t xml:space="preserve"> следователно</w:t>
      </w:r>
      <w:r w:rsidR="00946A7A">
        <w:rPr>
          <w:rStyle w:val="BodyText1"/>
          <w:sz w:val="20"/>
          <w:szCs w:val="20"/>
          <w:lang w:val="ru-RU"/>
        </w:rPr>
        <w:t xml:space="preserve"> е от решаващо значение за </w:t>
      </w:r>
      <w:r w:rsidRPr="00EE5B9F">
        <w:rPr>
          <w:rStyle w:val="BodyText1"/>
          <w:sz w:val="20"/>
          <w:szCs w:val="20"/>
          <w:lang w:val="ru-RU"/>
        </w:rPr>
        <w:t xml:space="preserve"> устойчиво развитие</w:t>
      </w:r>
      <w:r w:rsidR="0035407A">
        <w:rPr>
          <w:rStyle w:val="BodyText1"/>
          <w:sz w:val="20"/>
          <w:szCs w:val="20"/>
          <w:lang w:val="ru-RU"/>
        </w:rPr>
        <w:t>,</w:t>
      </w:r>
      <w:r w:rsidR="001C39EA">
        <w:rPr>
          <w:rStyle w:val="BodyText1"/>
          <w:sz w:val="20"/>
          <w:szCs w:val="20"/>
          <w:lang w:val="ru-RU"/>
        </w:rPr>
        <w:t xml:space="preserve"> постигане на стабилно и проспериращо общество.</w:t>
      </w:r>
      <w:r w:rsidRPr="00EE5B9F">
        <w:rPr>
          <w:rStyle w:val="BodyText1"/>
          <w:sz w:val="20"/>
          <w:szCs w:val="20"/>
          <w:lang w:val="ru-RU"/>
        </w:rPr>
        <w:t xml:space="preserve"> </w:t>
      </w:r>
      <w:r w:rsidR="009572B0">
        <w:rPr>
          <w:rStyle w:val="BodyText1"/>
          <w:sz w:val="20"/>
          <w:szCs w:val="20"/>
          <w:lang w:val="ru-RU"/>
        </w:rPr>
        <w:t>Като глобално общество н</w:t>
      </w:r>
      <w:r w:rsidRPr="00EE5B9F">
        <w:rPr>
          <w:rStyle w:val="BodyText1"/>
          <w:sz w:val="20"/>
          <w:szCs w:val="20"/>
          <w:lang w:val="ru-RU"/>
        </w:rPr>
        <w:t>ие не можем да вървим напред</w:t>
      </w:r>
      <w:r w:rsidR="009572B0">
        <w:rPr>
          <w:rStyle w:val="BodyText1"/>
          <w:sz w:val="20"/>
          <w:szCs w:val="20"/>
          <w:lang w:val="ru-RU"/>
        </w:rPr>
        <w:t>,</w:t>
      </w:r>
      <w:r w:rsidRPr="00EE5B9F">
        <w:rPr>
          <w:rStyle w:val="BodyText1"/>
          <w:sz w:val="20"/>
          <w:szCs w:val="20"/>
          <w:lang w:val="ru-RU"/>
        </w:rPr>
        <w:t xml:space="preserve"> докато </w:t>
      </w:r>
      <w:r w:rsidR="009572B0">
        <w:rPr>
          <w:rStyle w:val="BodyText1"/>
          <w:sz w:val="20"/>
          <w:szCs w:val="20"/>
          <w:lang w:val="ru-RU"/>
        </w:rPr>
        <w:t>толкова много хора все още живеят без свободен и непрекъснат достъп до питейна вода</w:t>
      </w:r>
      <w:r w:rsidR="000A60DA">
        <w:rPr>
          <w:rStyle w:val="BodyText1"/>
          <w:sz w:val="20"/>
          <w:szCs w:val="20"/>
          <w:lang w:val="bg-BG"/>
        </w:rPr>
        <w:t>.</w:t>
      </w:r>
    </w:p>
    <w:p w14:paraId="3DF741CB" w14:textId="77777777" w:rsidR="004C3630" w:rsidRPr="004C3630" w:rsidRDefault="004C3630" w:rsidP="000A60DA">
      <w:pPr>
        <w:shd w:val="clear" w:color="auto" w:fill="FF3300"/>
        <w:spacing w:line="360" w:lineRule="auto"/>
        <w:ind w:left="142" w:right="143"/>
        <w:jc w:val="both"/>
        <w:rPr>
          <w:rFonts w:ascii="Arial" w:hAnsi="Arial" w:cs="Arial"/>
          <w:sz w:val="20"/>
          <w:szCs w:val="20"/>
        </w:rPr>
      </w:pPr>
      <w:r w:rsidRPr="00EE5B9F">
        <w:rPr>
          <w:rStyle w:val="Bodytext20"/>
          <w:bCs w:val="0"/>
          <w:sz w:val="20"/>
          <w:szCs w:val="20"/>
          <w:lang w:val="ru-RU"/>
        </w:rPr>
        <w:t>ЗАЩО ДОСТЪПЪТ ДО ВОДА Е ОСНОВНО ПРАВО?</w:t>
      </w:r>
    </w:p>
    <w:p w14:paraId="51A3EAC0" w14:textId="04D3F318" w:rsidR="004C3630" w:rsidRPr="00EE5B9F" w:rsidRDefault="004C3630" w:rsidP="000A60DA">
      <w:pPr>
        <w:pStyle w:val="BodyText4"/>
        <w:shd w:val="clear" w:color="auto" w:fill="auto"/>
        <w:spacing w:after="0" w:line="360" w:lineRule="auto"/>
        <w:ind w:left="142" w:right="143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През 2010 г</w:t>
      </w:r>
      <w:r w:rsidR="007A1CF7">
        <w:rPr>
          <w:rStyle w:val="BodyText1"/>
          <w:sz w:val="20"/>
          <w:szCs w:val="20"/>
          <w:lang w:val="ru-RU"/>
        </w:rPr>
        <w:t>.</w:t>
      </w:r>
      <w:r w:rsidRPr="00EE5B9F">
        <w:rPr>
          <w:rStyle w:val="BodyText1"/>
          <w:sz w:val="20"/>
          <w:szCs w:val="20"/>
          <w:lang w:val="ru-RU"/>
        </w:rPr>
        <w:t xml:space="preserve">, ООН призна „правото на </w:t>
      </w:r>
      <w:r w:rsidR="00BD0C70">
        <w:rPr>
          <w:rStyle w:val="BodyText1"/>
          <w:sz w:val="20"/>
          <w:szCs w:val="20"/>
          <w:lang w:val="ru-RU"/>
        </w:rPr>
        <w:t xml:space="preserve">достъп до </w:t>
      </w:r>
      <w:r w:rsidR="007A1CF7">
        <w:rPr>
          <w:rStyle w:val="BodyText1"/>
          <w:sz w:val="20"/>
          <w:szCs w:val="20"/>
          <w:lang w:val="ru-RU"/>
        </w:rPr>
        <w:t xml:space="preserve">безопасна и чиста </w:t>
      </w:r>
      <w:r w:rsidRPr="00EE5B9F">
        <w:rPr>
          <w:rStyle w:val="BodyText1"/>
          <w:sz w:val="20"/>
          <w:szCs w:val="20"/>
          <w:lang w:val="ru-RU"/>
        </w:rPr>
        <w:t>питейна вода и канализация</w:t>
      </w:r>
      <w:r w:rsidR="007A1CF7">
        <w:rPr>
          <w:rStyle w:val="BodyText1"/>
          <w:sz w:val="20"/>
          <w:szCs w:val="20"/>
          <w:lang w:val="ru-RU"/>
        </w:rPr>
        <w:t xml:space="preserve"> като човешко право, което</w:t>
      </w:r>
      <w:r w:rsidRPr="00EE5B9F">
        <w:rPr>
          <w:rStyle w:val="BodyText1"/>
          <w:sz w:val="20"/>
          <w:szCs w:val="20"/>
          <w:lang w:val="ru-RU"/>
        </w:rPr>
        <w:t xml:space="preserve"> е от съществено значение за живота и за упражняване на всички</w:t>
      </w:r>
      <w:r w:rsidR="0035407A">
        <w:rPr>
          <w:rStyle w:val="BodyText1"/>
          <w:sz w:val="20"/>
          <w:szCs w:val="20"/>
          <w:lang w:val="ru-RU"/>
        </w:rPr>
        <w:t xml:space="preserve"> </w:t>
      </w:r>
      <w:r w:rsidR="00F56810">
        <w:rPr>
          <w:rStyle w:val="BodyText1"/>
          <w:sz w:val="20"/>
          <w:szCs w:val="20"/>
          <w:lang w:val="ru-RU"/>
        </w:rPr>
        <w:t xml:space="preserve">човешки </w:t>
      </w:r>
      <w:r w:rsidRPr="00EE5B9F">
        <w:rPr>
          <w:rStyle w:val="BodyText1"/>
          <w:sz w:val="20"/>
          <w:szCs w:val="20"/>
          <w:lang w:val="ru-RU"/>
        </w:rPr>
        <w:t>права“</w:t>
      </w:r>
    </w:p>
    <w:p w14:paraId="522188A1" w14:textId="77777777" w:rsidR="0035407A" w:rsidRDefault="00BD0C70" w:rsidP="00D72FA5">
      <w:pPr>
        <w:pStyle w:val="BodyText4"/>
        <w:shd w:val="clear" w:color="auto" w:fill="auto"/>
        <w:spacing w:after="0" w:line="360" w:lineRule="auto"/>
        <w:ind w:left="142" w:right="143" w:firstLine="0"/>
        <w:rPr>
          <w:rStyle w:val="BodyText1"/>
          <w:sz w:val="20"/>
          <w:szCs w:val="20"/>
          <w:lang w:val="ru-RU"/>
        </w:rPr>
      </w:pPr>
      <w:bookmarkStart w:id="1" w:name="_Hlk2527806"/>
      <w:r>
        <w:rPr>
          <w:rStyle w:val="BodyText1"/>
          <w:sz w:val="20"/>
          <w:szCs w:val="20"/>
          <w:lang w:val="ru-RU"/>
        </w:rPr>
        <w:t>Това дава право на всеки</w:t>
      </w:r>
      <w:r w:rsidR="004C3630" w:rsidRPr="00EE5B9F">
        <w:rPr>
          <w:rStyle w:val="BodyText1"/>
          <w:sz w:val="20"/>
          <w:szCs w:val="20"/>
          <w:lang w:val="ru-RU"/>
        </w:rPr>
        <w:t xml:space="preserve">, без </w:t>
      </w:r>
      <w:r>
        <w:rPr>
          <w:rStyle w:val="BodyText1"/>
          <w:sz w:val="20"/>
          <w:szCs w:val="20"/>
          <w:lang w:val="ru-RU"/>
        </w:rPr>
        <w:t xml:space="preserve">дискриминация, на </w:t>
      </w:r>
      <w:r w:rsidR="00A1427A">
        <w:rPr>
          <w:rStyle w:val="BodyText1"/>
          <w:sz w:val="20"/>
          <w:szCs w:val="20"/>
          <w:lang w:val="ru-RU"/>
        </w:rPr>
        <w:t xml:space="preserve">лесен и свободен </w:t>
      </w:r>
      <w:r>
        <w:rPr>
          <w:rStyle w:val="BodyText1"/>
          <w:sz w:val="20"/>
          <w:szCs w:val="20"/>
          <w:lang w:val="ru-RU"/>
        </w:rPr>
        <w:t>достъп до достатъчна, безопасна, непрекъсната</w:t>
      </w:r>
      <w:r w:rsidR="00A1427A">
        <w:rPr>
          <w:rStyle w:val="BodyText1"/>
          <w:sz w:val="20"/>
          <w:szCs w:val="20"/>
          <w:lang w:val="ru-RU"/>
        </w:rPr>
        <w:t>, на достъпни цени вода за лични и домакински нужди – което включва вода за пиене, лична хигиена, пране, готвене</w:t>
      </w:r>
      <w:r>
        <w:rPr>
          <w:rStyle w:val="BodyText1"/>
          <w:sz w:val="20"/>
          <w:szCs w:val="20"/>
          <w:lang w:val="ru-RU"/>
        </w:rPr>
        <w:t>,</w:t>
      </w:r>
      <w:r w:rsidR="00A1427A">
        <w:rPr>
          <w:rStyle w:val="BodyText1"/>
          <w:sz w:val="20"/>
          <w:szCs w:val="20"/>
          <w:lang w:val="ru-RU"/>
        </w:rPr>
        <w:t xml:space="preserve"> почистване.</w:t>
      </w:r>
      <w:bookmarkEnd w:id="1"/>
    </w:p>
    <w:p w14:paraId="02783126" w14:textId="6B836912" w:rsidR="000A60DA" w:rsidRPr="000A60DA" w:rsidRDefault="000A60DA" w:rsidP="00D72FA5">
      <w:pPr>
        <w:pStyle w:val="BodyText4"/>
        <w:shd w:val="clear" w:color="auto" w:fill="auto"/>
        <w:spacing w:after="0" w:line="360" w:lineRule="auto"/>
        <w:ind w:left="142" w:right="143" w:firstLine="0"/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</w:rPr>
      </w:pPr>
      <w:r w:rsidRPr="000A60DA">
        <w:rPr>
          <w:noProof/>
          <w:lang w:eastAsia="bg-BG"/>
        </w:rPr>
        <w:lastRenderedPageBreak/>
        <w:drawing>
          <wp:inline distT="0" distB="0" distL="0" distR="0" wp14:anchorId="32F785F1" wp14:editId="6AF84876">
            <wp:extent cx="2971165" cy="3509010"/>
            <wp:effectExtent l="0" t="0" r="635" b="0"/>
            <wp:docPr id="10" name="Picture 2" descr="C:\Users\User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9D18" w14:textId="77777777" w:rsidR="00A1427A" w:rsidRDefault="00A1427A" w:rsidP="004268EF">
      <w:pPr>
        <w:spacing w:after="0" w:line="360" w:lineRule="auto"/>
        <w:ind w:left="142" w:right="142"/>
        <w:jc w:val="both"/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  <w:lang w:val="ru-RU"/>
        </w:rPr>
      </w:pPr>
    </w:p>
    <w:p w14:paraId="05A14811" w14:textId="1ECD7AB4" w:rsidR="004268EF" w:rsidRPr="00EE5B9F" w:rsidRDefault="004C3630" w:rsidP="004268EF">
      <w:pPr>
        <w:spacing w:after="0" w:line="360" w:lineRule="auto"/>
        <w:ind w:left="142" w:right="142"/>
        <w:jc w:val="both"/>
        <w:rPr>
          <w:rStyle w:val="Bodytext20"/>
          <w:bCs w:val="0"/>
          <w:color w:val="FFFFFF" w:themeColor="background1"/>
          <w:sz w:val="20"/>
          <w:szCs w:val="20"/>
          <w:lang w:val="ru-RU"/>
        </w:rPr>
      </w:pPr>
      <w:r w:rsidRPr="00EE5B9F"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  <w:lang w:val="ru-RU"/>
        </w:rPr>
        <w:t>ЗАЩО НЯКОИ ХОРА НЯМАТ ДОСТЪП ДО ПИТЕЙНА ВОДА</w:t>
      </w:r>
      <w:r w:rsidR="00FD1879"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  <w:lang w:val="ru-RU"/>
        </w:rPr>
        <w:t xml:space="preserve"> ?</w:t>
      </w:r>
      <w:r w:rsidRPr="00EE5B9F">
        <w:rPr>
          <w:rStyle w:val="Bodytext20"/>
          <w:bCs w:val="0"/>
          <w:color w:val="FFFFFF" w:themeColor="background1"/>
          <w:sz w:val="20"/>
          <w:szCs w:val="20"/>
          <w:lang w:val="ru-RU"/>
        </w:rPr>
        <w:t>?</w:t>
      </w:r>
    </w:p>
    <w:p w14:paraId="2885FEA2" w14:textId="42AFD09A" w:rsidR="004C3630" w:rsidRPr="00EE5B9F" w:rsidRDefault="00FD1879" w:rsidP="004268EF">
      <w:pPr>
        <w:spacing w:after="0" w:line="360" w:lineRule="auto"/>
        <w:ind w:left="142" w:right="142"/>
        <w:jc w:val="both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 xml:space="preserve">Много хора нямат достъп до безопасна вода по много и различни причини. </w:t>
      </w:r>
      <w:r w:rsidR="004C3630" w:rsidRPr="00EE5B9F">
        <w:rPr>
          <w:rStyle w:val="BodyText1"/>
          <w:sz w:val="20"/>
          <w:szCs w:val="20"/>
          <w:lang w:val="ru-RU"/>
        </w:rPr>
        <w:t xml:space="preserve">Сред </w:t>
      </w:r>
      <w:r>
        <w:rPr>
          <w:rStyle w:val="BodyText1"/>
          <w:sz w:val="20"/>
          <w:szCs w:val="20"/>
          <w:lang w:val="ru-RU"/>
        </w:rPr>
        <w:t xml:space="preserve">основните </w:t>
      </w:r>
      <w:r w:rsidR="004C3630" w:rsidRPr="00EE5B9F">
        <w:rPr>
          <w:rStyle w:val="BodyText1"/>
          <w:sz w:val="20"/>
          <w:szCs w:val="20"/>
          <w:lang w:val="ru-RU"/>
        </w:rPr>
        <w:t xml:space="preserve">дискриминативни </w:t>
      </w:r>
      <w:r>
        <w:rPr>
          <w:rStyle w:val="BodyText1"/>
          <w:sz w:val="20"/>
          <w:szCs w:val="20"/>
          <w:lang w:val="ru-RU"/>
        </w:rPr>
        <w:t>причини</w:t>
      </w:r>
      <w:r w:rsidR="004268EF">
        <w:rPr>
          <w:rStyle w:val="BodyText1"/>
          <w:sz w:val="20"/>
          <w:szCs w:val="20"/>
          <w:lang w:val="bg-BG"/>
        </w:rPr>
        <w:t>,</w:t>
      </w:r>
      <w:r w:rsidR="004C3630" w:rsidRPr="00EE5B9F">
        <w:rPr>
          <w:rStyle w:val="BodyText1"/>
          <w:sz w:val="20"/>
          <w:szCs w:val="20"/>
          <w:lang w:val="ru-RU"/>
        </w:rPr>
        <w:t xml:space="preserve"> поради които някои хора са в </w:t>
      </w:r>
      <w:r w:rsidR="00FB0DEA">
        <w:rPr>
          <w:rStyle w:val="BodyText1"/>
          <w:sz w:val="20"/>
          <w:szCs w:val="20"/>
          <w:lang w:val="ru-RU"/>
        </w:rPr>
        <w:t xml:space="preserve">особено неблагоприятно </w:t>
      </w:r>
      <w:r w:rsidR="004C3630" w:rsidRPr="00EE5B9F">
        <w:rPr>
          <w:rStyle w:val="BodyText1"/>
          <w:sz w:val="20"/>
          <w:szCs w:val="20"/>
          <w:lang w:val="ru-RU"/>
        </w:rPr>
        <w:t xml:space="preserve"> положение що се отнася до достъпа до вода, са:</w:t>
      </w:r>
    </w:p>
    <w:p w14:paraId="37865861" w14:textId="6DE26B33" w:rsidR="004C3630" w:rsidRPr="004C3630" w:rsidRDefault="004C363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</w:rPr>
      </w:pPr>
      <w:proofErr w:type="spellStart"/>
      <w:r w:rsidRPr="004C3630">
        <w:rPr>
          <w:rStyle w:val="BodyText1"/>
          <w:sz w:val="20"/>
          <w:szCs w:val="20"/>
        </w:rPr>
        <w:t>Пол</w:t>
      </w:r>
      <w:proofErr w:type="spellEnd"/>
      <w:r w:rsidRPr="004C3630">
        <w:rPr>
          <w:rStyle w:val="BodyText1"/>
          <w:sz w:val="20"/>
          <w:szCs w:val="20"/>
        </w:rPr>
        <w:t>;</w:t>
      </w:r>
    </w:p>
    <w:p w14:paraId="37F95EAD" w14:textId="77777777" w:rsidR="004C3630" w:rsidRPr="00EE5B9F" w:rsidRDefault="004C363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Раса, етническа, религиозна и рождена принадлежност, каста, език и националност;</w:t>
      </w:r>
    </w:p>
    <w:p w14:paraId="74B1D9BA" w14:textId="223779C4" w:rsidR="004C3630" w:rsidRPr="00D72FA5" w:rsidRDefault="00C9791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bg-BG"/>
        </w:rPr>
        <w:t>Инвалидност</w:t>
      </w:r>
      <w:r w:rsidR="004C3630" w:rsidRPr="00D72FA5">
        <w:rPr>
          <w:rStyle w:val="BodyText1"/>
          <w:sz w:val="20"/>
          <w:szCs w:val="20"/>
          <w:lang w:val="ru-RU"/>
        </w:rPr>
        <w:t>, възраст и здраве</w:t>
      </w:r>
      <w:r>
        <w:rPr>
          <w:rStyle w:val="BodyText1"/>
          <w:sz w:val="20"/>
          <w:szCs w:val="20"/>
          <w:lang w:val="bg-BG"/>
        </w:rPr>
        <w:t>н статус</w:t>
      </w:r>
      <w:r w:rsidR="004C3630" w:rsidRPr="00D72FA5">
        <w:rPr>
          <w:rStyle w:val="BodyText1"/>
          <w:sz w:val="20"/>
          <w:szCs w:val="20"/>
          <w:lang w:val="ru-RU"/>
        </w:rPr>
        <w:t>;</w:t>
      </w:r>
    </w:p>
    <w:p w14:paraId="65FAAE54" w14:textId="3F576B69" w:rsidR="004C3630" w:rsidRPr="00EE5B9F" w:rsidRDefault="00C9791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>Имущество</w:t>
      </w:r>
      <w:r w:rsidR="004C3630" w:rsidRPr="00EE5B9F">
        <w:rPr>
          <w:rStyle w:val="BodyText1"/>
          <w:sz w:val="20"/>
          <w:szCs w:val="20"/>
          <w:lang w:val="ru-RU"/>
        </w:rPr>
        <w:t>,</w:t>
      </w:r>
      <w:r>
        <w:rPr>
          <w:rStyle w:val="BodyText1"/>
          <w:sz w:val="20"/>
          <w:szCs w:val="20"/>
          <w:lang w:val="ru-RU"/>
        </w:rPr>
        <w:t xml:space="preserve"> местоживеене</w:t>
      </w:r>
      <w:r w:rsidR="009F6C32">
        <w:rPr>
          <w:rStyle w:val="BodyText1"/>
          <w:sz w:val="20"/>
          <w:szCs w:val="20"/>
          <w:lang w:val="ru-RU"/>
        </w:rPr>
        <w:t>,</w:t>
      </w:r>
      <w:r w:rsidR="004C3630" w:rsidRPr="00EE5B9F">
        <w:rPr>
          <w:rStyle w:val="BodyText1"/>
          <w:sz w:val="20"/>
          <w:szCs w:val="20"/>
          <w:lang w:val="ru-RU"/>
        </w:rPr>
        <w:t xml:space="preserve"> икономическ</w:t>
      </w:r>
      <w:r>
        <w:rPr>
          <w:rStyle w:val="BodyText1"/>
          <w:sz w:val="20"/>
          <w:szCs w:val="20"/>
          <w:lang w:val="ru-RU"/>
        </w:rPr>
        <w:t>и</w:t>
      </w:r>
      <w:r w:rsidR="004C3630" w:rsidRPr="00EE5B9F">
        <w:rPr>
          <w:rStyle w:val="BodyText1"/>
          <w:sz w:val="20"/>
          <w:szCs w:val="20"/>
          <w:lang w:val="ru-RU"/>
        </w:rPr>
        <w:t xml:space="preserve"> и социал</w:t>
      </w:r>
      <w:r>
        <w:rPr>
          <w:rStyle w:val="BodyText1"/>
          <w:sz w:val="20"/>
          <w:szCs w:val="20"/>
          <w:lang w:val="ru-RU"/>
        </w:rPr>
        <w:t>ен статус.</w:t>
      </w:r>
    </w:p>
    <w:p w14:paraId="5CFEACCC" w14:textId="31094EB6" w:rsidR="004C3630" w:rsidRPr="00EE5B9F" w:rsidRDefault="004C3630" w:rsidP="000A60DA">
      <w:pPr>
        <w:pStyle w:val="BodyText4"/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Други фактори</w:t>
      </w:r>
      <w:r w:rsidR="009F6C32">
        <w:rPr>
          <w:rStyle w:val="BodyText1"/>
          <w:sz w:val="20"/>
          <w:szCs w:val="20"/>
          <w:lang w:val="ru-RU"/>
        </w:rPr>
        <w:t xml:space="preserve"> -</w:t>
      </w:r>
      <w:r w:rsidRPr="00EE5B9F">
        <w:rPr>
          <w:rStyle w:val="BodyText1"/>
          <w:sz w:val="20"/>
          <w:szCs w:val="20"/>
          <w:lang w:val="ru-RU"/>
        </w:rPr>
        <w:t xml:space="preserve"> като влошаване на </w:t>
      </w:r>
      <w:r w:rsidR="00C97910">
        <w:rPr>
          <w:rStyle w:val="BodyText1"/>
          <w:sz w:val="20"/>
          <w:szCs w:val="20"/>
          <w:lang w:val="ru-RU"/>
        </w:rPr>
        <w:t xml:space="preserve">състоянието на </w:t>
      </w:r>
      <w:r w:rsidRPr="00EE5B9F">
        <w:rPr>
          <w:rStyle w:val="BodyText1"/>
          <w:sz w:val="20"/>
          <w:szCs w:val="20"/>
          <w:lang w:val="ru-RU"/>
        </w:rPr>
        <w:t xml:space="preserve">околната среда, климатични промени, демографски растеж, конфликти, принудително разселване и миграционни </w:t>
      </w:r>
      <w:r w:rsidR="00CF1DE6">
        <w:rPr>
          <w:rStyle w:val="BodyText1"/>
          <w:sz w:val="20"/>
          <w:szCs w:val="20"/>
          <w:lang w:val="ru-RU"/>
        </w:rPr>
        <w:t>процеси</w:t>
      </w:r>
      <w:r w:rsidR="009F6C32">
        <w:rPr>
          <w:rStyle w:val="BodyText1"/>
          <w:sz w:val="20"/>
          <w:szCs w:val="20"/>
          <w:lang w:val="ru-RU"/>
        </w:rPr>
        <w:t xml:space="preserve"> -</w:t>
      </w:r>
      <w:r w:rsidRPr="00EE5B9F">
        <w:rPr>
          <w:rStyle w:val="BodyText1"/>
          <w:sz w:val="20"/>
          <w:szCs w:val="20"/>
          <w:lang w:val="ru-RU"/>
        </w:rPr>
        <w:t xml:space="preserve"> могат също да </w:t>
      </w:r>
      <w:r w:rsidR="00CF1DE6">
        <w:rPr>
          <w:rStyle w:val="BodyText1"/>
          <w:sz w:val="20"/>
          <w:szCs w:val="20"/>
          <w:lang w:val="ru-RU"/>
        </w:rPr>
        <w:t xml:space="preserve">окажат непропорционално влияние върху достъпа до вода на </w:t>
      </w:r>
      <w:r w:rsidRPr="00EE5B9F">
        <w:rPr>
          <w:rStyle w:val="BodyText1"/>
          <w:sz w:val="20"/>
          <w:szCs w:val="20"/>
          <w:lang w:val="ru-RU"/>
        </w:rPr>
        <w:t>засегнат</w:t>
      </w:r>
      <w:r w:rsidR="00CF1DE6">
        <w:rPr>
          <w:rStyle w:val="BodyText1"/>
          <w:sz w:val="20"/>
          <w:szCs w:val="20"/>
          <w:lang w:val="ru-RU"/>
        </w:rPr>
        <w:t>ите малцинствени групи</w:t>
      </w:r>
      <w:r w:rsidRPr="00EE5B9F">
        <w:rPr>
          <w:rStyle w:val="BodyText1"/>
          <w:sz w:val="20"/>
          <w:szCs w:val="20"/>
          <w:lang w:val="ru-RU"/>
        </w:rPr>
        <w:t>.</w:t>
      </w:r>
    </w:p>
    <w:p w14:paraId="776A24D3" w14:textId="77777777" w:rsidR="0060432F" w:rsidRPr="00EE5B9F" w:rsidRDefault="0060432F" w:rsidP="004268EF">
      <w:pPr>
        <w:spacing w:line="360" w:lineRule="auto"/>
        <w:jc w:val="both"/>
        <w:rPr>
          <w:rStyle w:val="Bodytext20"/>
          <w:bCs w:val="0"/>
          <w:sz w:val="20"/>
          <w:szCs w:val="20"/>
          <w:lang w:val="ru-RU"/>
        </w:rPr>
        <w:sectPr w:rsidR="0060432F" w:rsidRPr="00EE5B9F" w:rsidSect="009F6C32">
          <w:type w:val="continuous"/>
          <w:pgSz w:w="11906" w:h="16838"/>
          <w:pgMar w:top="1417" w:right="852" w:bottom="1417" w:left="1417" w:header="708" w:footer="708" w:gutter="0"/>
          <w:cols w:num="2" w:space="282"/>
          <w:docGrid w:linePitch="360"/>
        </w:sectPr>
      </w:pPr>
      <w:r w:rsidRPr="00EE5B9F">
        <w:rPr>
          <w:rStyle w:val="Bodytext20"/>
          <w:bCs w:val="0"/>
          <w:sz w:val="20"/>
          <w:szCs w:val="20"/>
          <w:lang w:val="ru-RU"/>
        </w:rPr>
        <w:br w:type="page"/>
      </w:r>
    </w:p>
    <w:p w14:paraId="31A200F6" w14:textId="0B3DEFC3" w:rsidR="0060432F" w:rsidRPr="00F342A2" w:rsidRDefault="0060432F" w:rsidP="0060432F">
      <w:pPr>
        <w:shd w:val="clear" w:color="auto" w:fill="FF330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34FA">
        <w:rPr>
          <w:rStyle w:val="Bodytext20"/>
          <w:bCs w:val="0"/>
          <w:sz w:val="20"/>
          <w:szCs w:val="20"/>
        </w:rPr>
        <w:lastRenderedPageBreak/>
        <w:t xml:space="preserve">КЛЮЧОВИ </w:t>
      </w:r>
      <w:r w:rsidR="00F342A2">
        <w:rPr>
          <w:rStyle w:val="Bodytext20"/>
          <w:bCs w:val="0"/>
          <w:sz w:val="20"/>
          <w:szCs w:val="20"/>
          <w:lang w:val="bg-BG"/>
        </w:rPr>
        <w:t>ФАКТИ</w:t>
      </w:r>
    </w:p>
    <w:p w14:paraId="2F0BB256" w14:textId="77777777" w:rsidR="0060432F" w:rsidRPr="001834FA" w:rsidRDefault="0060432F" w:rsidP="0060432F">
      <w:pPr>
        <w:pStyle w:val="BodyText4"/>
        <w:shd w:val="clear" w:color="auto" w:fill="auto"/>
        <w:spacing w:after="0" w:line="360" w:lineRule="auto"/>
        <w:ind w:right="620" w:firstLine="0"/>
        <w:jc w:val="left"/>
        <w:rPr>
          <w:rStyle w:val="BodyText1"/>
          <w:sz w:val="20"/>
          <w:szCs w:val="20"/>
        </w:rPr>
      </w:pPr>
    </w:p>
    <w:p w14:paraId="6EC56654" w14:textId="6223C216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 xml:space="preserve">2.1  милиарда хора </w:t>
      </w:r>
      <w:r w:rsidR="00F342A2">
        <w:rPr>
          <w:sz w:val="20"/>
          <w:szCs w:val="20"/>
        </w:rPr>
        <w:t xml:space="preserve">живеят без достъп до </w:t>
      </w:r>
      <w:r w:rsidRPr="001834FA">
        <w:rPr>
          <w:sz w:val="20"/>
          <w:szCs w:val="20"/>
        </w:rPr>
        <w:t xml:space="preserve"> питейна вода в домовете си;</w:t>
      </w:r>
    </w:p>
    <w:p w14:paraId="25F3A399" w14:textId="415C377B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 xml:space="preserve">Едно </w:t>
      </w:r>
      <w:r w:rsidR="00F342A2">
        <w:rPr>
          <w:sz w:val="20"/>
          <w:szCs w:val="20"/>
        </w:rPr>
        <w:t xml:space="preserve">от </w:t>
      </w:r>
      <w:r w:rsidRPr="001834FA">
        <w:rPr>
          <w:sz w:val="20"/>
          <w:szCs w:val="20"/>
        </w:rPr>
        <w:t xml:space="preserve">четири училища </w:t>
      </w:r>
      <w:r w:rsidR="00F342A2">
        <w:rPr>
          <w:sz w:val="20"/>
          <w:szCs w:val="20"/>
        </w:rPr>
        <w:t>нямат</w:t>
      </w:r>
      <w:r w:rsidRPr="001834FA">
        <w:rPr>
          <w:sz w:val="20"/>
          <w:szCs w:val="20"/>
        </w:rPr>
        <w:t xml:space="preserve"> </w:t>
      </w:r>
      <w:r w:rsidR="00F342A2">
        <w:rPr>
          <w:sz w:val="20"/>
          <w:szCs w:val="20"/>
        </w:rPr>
        <w:t xml:space="preserve">достъп до безопасна </w:t>
      </w:r>
      <w:r w:rsidRPr="001834FA">
        <w:rPr>
          <w:sz w:val="20"/>
          <w:szCs w:val="20"/>
        </w:rPr>
        <w:t>питейна вода</w:t>
      </w:r>
      <w:r w:rsidR="00F342A2">
        <w:rPr>
          <w:sz w:val="20"/>
          <w:szCs w:val="20"/>
        </w:rPr>
        <w:t>, като в този случай</w:t>
      </w:r>
      <w:r w:rsidR="009A73AA">
        <w:rPr>
          <w:sz w:val="20"/>
          <w:szCs w:val="20"/>
        </w:rPr>
        <w:t xml:space="preserve"> учениците стоят жадни или пият</w:t>
      </w:r>
      <w:r w:rsidRPr="001834FA">
        <w:rPr>
          <w:sz w:val="20"/>
          <w:szCs w:val="20"/>
        </w:rPr>
        <w:t xml:space="preserve"> вода от незащитени и несигурни източници;</w:t>
      </w:r>
    </w:p>
    <w:p w14:paraId="0ED7DA75" w14:textId="364F0540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Всеки ден над 700 деца под 5</w:t>
      </w:r>
      <w:r w:rsidR="006E504B">
        <w:rPr>
          <w:sz w:val="20"/>
          <w:szCs w:val="20"/>
        </w:rPr>
        <w:t>-</w:t>
      </w:r>
      <w:r w:rsidRPr="001834FA">
        <w:rPr>
          <w:sz w:val="20"/>
          <w:szCs w:val="20"/>
        </w:rPr>
        <w:t xml:space="preserve">годишна възраст умират от диария, причинена от мръсна вода или липса на пречистване; </w:t>
      </w:r>
    </w:p>
    <w:p w14:paraId="09E484FC" w14:textId="108941A5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В световен мащаб 80</w:t>
      </w:r>
      <w:r w:rsidR="006E504B">
        <w:rPr>
          <w:sz w:val="20"/>
          <w:szCs w:val="20"/>
        </w:rPr>
        <w:t xml:space="preserve"> </w:t>
      </w:r>
      <w:r w:rsidRPr="001834FA">
        <w:rPr>
          <w:sz w:val="20"/>
          <w:szCs w:val="20"/>
        </w:rPr>
        <w:t>% от хората</w:t>
      </w:r>
      <w:r w:rsidR="00DB2EBA">
        <w:rPr>
          <w:sz w:val="20"/>
          <w:szCs w:val="20"/>
        </w:rPr>
        <w:t>,</w:t>
      </w:r>
      <w:r w:rsidRPr="001834FA">
        <w:rPr>
          <w:sz w:val="20"/>
          <w:szCs w:val="20"/>
        </w:rPr>
        <w:t xml:space="preserve"> използващи нечиста вода за пиене и незащитени водоизточници, живеят в селски райони;</w:t>
      </w:r>
    </w:p>
    <w:p w14:paraId="1ECE8028" w14:textId="7CA7FECD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В 8 от 10 домакинства жените и младите момичета пр</w:t>
      </w:r>
      <w:r w:rsidR="00DB2EBA">
        <w:rPr>
          <w:sz w:val="20"/>
          <w:szCs w:val="20"/>
        </w:rPr>
        <w:t>е</w:t>
      </w:r>
      <w:r w:rsidRPr="001834FA">
        <w:rPr>
          <w:sz w:val="20"/>
          <w:szCs w:val="20"/>
        </w:rPr>
        <w:t xml:space="preserve">насят </w:t>
      </w:r>
      <w:r w:rsidR="00DB2EBA">
        <w:rPr>
          <w:sz w:val="20"/>
          <w:szCs w:val="20"/>
        </w:rPr>
        <w:t xml:space="preserve">от външни източници </w:t>
      </w:r>
      <w:r w:rsidRPr="001834FA">
        <w:rPr>
          <w:sz w:val="20"/>
          <w:szCs w:val="20"/>
        </w:rPr>
        <w:t>вода</w:t>
      </w:r>
      <w:r w:rsidR="00DB2EBA">
        <w:rPr>
          <w:sz w:val="20"/>
          <w:szCs w:val="20"/>
        </w:rPr>
        <w:t>,</w:t>
      </w:r>
      <w:r w:rsidRPr="001834FA">
        <w:rPr>
          <w:sz w:val="20"/>
          <w:szCs w:val="20"/>
        </w:rPr>
        <w:t>поради липса на такава в домовете им;</w:t>
      </w:r>
    </w:p>
    <w:p w14:paraId="73173261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Над 800 жени умират всеки ден от усложнения по време на бременност или раждане;</w:t>
      </w:r>
    </w:p>
    <w:p w14:paraId="5BF4A7C0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За 68,5 милиона души, принудени да напуснат домовете си, достъпът до питейна вода е проблемен;</w:t>
      </w:r>
    </w:p>
    <w:p w14:paraId="53D45BF9" w14:textId="69ACDC34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Близо 159 милиона души черпят вода за пиене от повърхностни</w:t>
      </w:r>
      <w:r w:rsidR="00DB2EBA">
        <w:rPr>
          <w:sz w:val="20"/>
          <w:szCs w:val="20"/>
        </w:rPr>
        <w:t xml:space="preserve"> и необезопасени </w:t>
      </w:r>
      <w:r w:rsidRPr="001834FA">
        <w:rPr>
          <w:sz w:val="20"/>
          <w:szCs w:val="20"/>
        </w:rPr>
        <w:t>води (например езера или потоци);</w:t>
      </w:r>
    </w:p>
    <w:p w14:paraId="14D93687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Близо 4 милиарда души – почти две трети от световното население – са се сблъскали с тежък недостиг на вода за поне един месец през годината;</w:t>
      </w:r>
    </w:p>
    <w:p w14:paraId="6C0D8F10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700 милиона души в света биха могли да бъдат преселени поради влошаване на положението с  недостига на вода до 2030 г.;</w:t>
      </w:r>
    </w:p>
    <w:p w14:paraId="5F365797" w14:textId="53E6F096" w:rsidR="0060432F" w:rsidRPr="001834FA" w:rsidRDefault="00DB2EBA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>
        <w:rPr>
          <w:sz w:val="20"/>
          <w:szCs w:val="20"/>
        </w:rPr>
        <w:t>По-</w:t>
      </w:r>
      <w:r w:rsidR="0060432F" w:rsidRPr="001834FA">
        <w:rPr>
          <w:sz w:val="20"/>
          <w:szCs w:val="20"/>
        </w:rPr>
        <w:t>богатите обикновено имат достъп до услугите за водоснабдяване, канализация и хигиена от високо ниво, често на много ниски цени, докато бедните хора плащат много по-висока цена за подобно или по-ниско качество на услугата.</w:t>
      </w:r>
    </w:p>
    <w:p w14:paraId="02B3E133" w14:textId="77777777" w:rsidR="0060432F" w:rsidRPr="001834FA" w:rsidRDefault="0060432F" w:rsidP="00BC33A0">
      <w:pPr>
        <w:pStyle w:val="BodyText4"/>
        <w:shd w:val="clear" w:color="auto" w:fill="auto"/>
        <w:spacing w:after="240" w:line="360" w:lineRule="auto"/>
        <w:ind w:right="618" w:firstLine="0"/>
        <w:jc w:val="left"/>
        <w:rPr>
          <w:sz w:val="20"/>
          <w:szCs w:val="20"/>
        </w:rPr>
      </w:pPr>
    </w:p>
    <w:p w14:paraId="112C567D" w14:textId="6CFEB6B3" w:rsidR="0060432F" w:rsidRPr="001834FA" w:rsidRDefault="0060432F" w:rsidP="0060432F">
      <w:pPr>
        <w:pStyle w:val="BodyText4"/>
        <w:shd w:val="clear" w:color="auto" w:fill="auto"/>
        <w:spacing w:after="0" w:line="360" w:lineRule="auto"/>
        <w:ind w:right="620" w:firstLine="0"/>
        <w:jc w:val="left"/>
        <w:rPr>
          <w:sz w:val="20"/>
          <w:szCs w:val="20"/>
        </w:rPr>
        <w:sectPr w:rsidR="0060432F" w:rsidRPr="001834FA" w:rsidSect="009F6C32">
          <w:type w:val="continuous"/>
          <w:pgSz w:w="11906" w:h="16838"/>
          <w:pgMar w:top="1417" w:right="852" w:bottom="1417" w:left="1417" w:header="708" w:footer="708" w:gutter="0"/>
          <w:cols w:space="282"/>
          <w:docGrid w:linePitch="360"/>
        </w:sectPr>
      </w:pPr>
    </w:p>
    <w:p w14:paraId="1431BCD9" w14:textId="356A834A" w:rsidR="00CC7209" w:rsidRPr="00BC2C66" w:rsidRDefault="00CC7209" w:rsidP="00CC7209">
      <w:pPr>
        <w:shd w:val="clear" w:color="auto" w:fill="FF3300"/>
        <w:spacing w:line="360" w:lineRule="auto"/>
        <w:rPr>
          <w:rFonts w:ascii="Arial" w:hAnsi="Arial" w:cs="Arial"/>
          <w:sz w:val="20"/>
          <w:szCs w:val="20"/>
        </w:rPr>
      </w:pPr>
      <w:r w:rsidRPr="00EE5B9F">
        <w:rPr>
          <w:rStyle w:val="Bodytext20"/>
          <w:bCs w:val="0"/>
          <w:sz w:val="20"/>
          <w:szCs w:val="20"/>
          <w:lang w:val="ru-RU"/>
        </w:rPr>
        <w:lastRenderedPageBreak/>
        <w:t>КАКВ</w:t>
      </w:r>
      <w:r w:rsidR="000E4325">
        <w:rPr>
          <w:rStyle w:val="Bodytext20"/>
          <w:bCs w:val="0"/>
          <w:sz w:val="20"/>
          <w:szCs w:val="20"/>
          <w:lang w:val="ru-RU"/>
        </w:rPr>
        <w:t xml:space="preserve">О ТРЯБВА ДА СЕ НАПРАВИ ЗА ПОСТИГАНЕ </w:t>
      </w:r>
      <w:r w:rsidRPr="00EE5B9F">
        <w:rPr>
          <w:rStyle w:val="Bodytext20"/>
          <w:bCs w:val="0"/>
          <w:sz w:val="20"/>
          <w:szCs w:val="20"/>
          <w:lang w:val="ru-RU"/>
        </w:rPr>
        <w:t xml:space="preserve"> НА ЦЕЛТА?</w:t>
      </w:r>
    </w:p>
    <w:p w14:paraId="53268BE0" w14:textId="77777777" w:rsidR="00CC7209" w:rsidRPr="001834FA" w:rsidRDefault="00CC7209" w:rsidP="00BC2C66">
      <w:pPr>
        <w:framePr w:w="3491" w:h="2206" w:hRule="exact" w:wrap="around" w:hAnchor="margin" w:x="5329"/>
        <w:spacing w:line="360" w:lineRule="auto"/>
        <w:ind w:left="142" w:right="898"/>
        <w:jc w:val="center"/>
        <w:rPr>
          <w:rFonts w:ascii="Arial" w:hAnsi="Arial" w:cs="Arial"/>
          <w:sz w:val="20"/>
          <w:szCs w:val="20"/>
        </w:rPr>
      </w:pPr>
      <w:r w:rsidRPr="001834FA">
        <w:rPr>
          <w:rFonts w:ascii="Arial" w:hAnsi="Arial" w:cs="Arial"/>
          <w:noProof/>
          <w:sz w:val="20"/>
          <w:szCs w:val="20"/>
          <w:lang w:eastAsia="bg-BG"/>
        </w:rPr>
        <w:drawing>
          <wp:inline distT="0" distB="0" distL="0" distR="0" wp14:anchorId="56BDD545" wp14:editId="16EF8677">
            <wp:extent cx="2080654" cy="1334530"/>
            <wp:effectExtent l="0" t="0" r="0" b="0"/>
            <wp:docPr id="7" name="Picture 5" descr="C:\Users\User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90" cy="13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0EF50" w14:textId="28985822" w:rsidR="00CC7209" w:rsidRPr="00EE5B9F" w:rsidRDefault="00CC7209" w:rsidP="00CC7209">
      <w:pPr>
        <w:pStyle w:val="BodyText4"/>
        <w:shd w:val="clear" w:color="auto" w:fill="auto"/>
        <w:spacing w:after="0" w:line="360" w:lineRule="auto"/>
        <w:ind w:right="20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 xml:space="preserve">За да </w:t>
      </w:r>
      <w:r w:rsidR="006E504B">
        <w:rPr>
          <w:rStyle w:val="BodyText1"/>
          <w:sz w:val="20"/>
          <w:szCs w:val="20"/>
          <w:lang w:val="ru-RU"/>
        </w:rPr>
        <w:t>"</w:t>
      </w:r>
      <w:r w:rsidRPr="00EE5B9F">
        <w:rPr>
          <w:rStyle w:val="BodyText1"/>
          <w:sz w:val="20"/>
          <w:szCs w:val="20"/>
          <w:lang w:val="ru-RU"/>
        </w:rPr>
        <w:t xml:space="preserve">не бъде никой </w:t>
      </w:r>
      <w:r w:rsidR="00BC33A0">
        <w:rPr>
          <w:rStyle w:val="BodyText1"/>
          <w:sz w:val="20"/>
          <w:szCs w:val="20"/>
          <w:lang w:val="bg-BG"/>
        </w:rPr>
        <w:t>изоставен</w:t>
      </w:r>
      <w:r w:rsidR="00A363F9">
        <w:rPr>
          <w:rStyle w:val="BodyText1"/>
          <w:sz w:val="20"/>
          <w:szCs w:val="20"/>
          <w:lang w:val="bg-BG"/>
        </w:rPr>
        <w:t>“</w:t>
      </w:r>
      <w:r w:rsidR="00BC33A0">
        <w:rPr>
          <w:rStyle w:val="BodyText1"/>
          <w:sz w:val="20"/>
          <w:szCs w:val="20"/>
          <w:lang w:val="bg-BG"/>
        </w:rPr>
        <w:t>,</w:t>
      </w:r>
      <w:r w:rsidRPr="00EE5B9F">
        <w:rPr>
          <w:rStyle w:val="BodyText1"/>
          <w:sz w:val="20"/>
          <w:szCs w:val="20"/>
          <w:lang w:val="ru-RU"/>
        </w:rPr>
        <w:t xml:space="preserve"> </w:t>
      </w:r>
      <w:r w:rsidR="00A363F9">
        <w:rPr>
          <w:rStyle w:val="BodyText1"/>
          <w:sz w:val="20"/>
          <w:szCs w:val="20"/>
          <w:lang w:val="ru-RU"/>
        </w:rPr>
        <w:t xml:space="preserve">услията </w:t>
      </w:r>
      <w:r w:rsidRPr="00EE5B9F">
        <w:rPr>
          <w:rStyle w:val="BodyText1"/>
          <w:sz w:val="20"/>
          <w:szCs w:val="20"/>
          <w:lang w:val="ru-RU"/>
        </w:rPr>
        <w:t xml:space="preserve">трябва да </w:t>
      </w:r>
      <w:r w:rsidR="00A363F9">
        <w:rPr>
          <w:rStyle w:val="BodyText1"/>
          <w:sz w:val="20"/>
          <w:szCs w:val="20"/>
          <w:lang w:val="ru-RU"/>
        </w:rPr>
        <w:t xml:space="preserve">се насочат основно върху включването и достъпа до питейна вода на хората, част от малцинствените и пренебрегнати групи. </w:t>
      </w:r>
      <w:r w:rsidRPr="00EE5B9F">
        <w:rPr>
          <w:rStyle w:val="BodyText1"/>
          <w:sz w:val="20"/>
          <w:szCs w:val="20"/>
          <w:lang w:val="ru-RU"/>
        </w:rPr>
        <w:t xml:space="preserve">Услугите за доставка на вода трябва да отговарят на техните нужди и </w:t>
      </w:r>
      <w:r w:rsidR="00A363F9">
        <w:rPr>
          <w:rStyle w:val="BodyText1"/>
          <w:sz w:val="20"/>
          <w:szCs w:val="20"/>
          <w:lang w:val="ru-RU"/>
        </w:rPr>
        <w:t xml:space="preserve">тяхната воля, </w:t>
      </w:r>
      <w:r w:rsidR="006E504B">
        <w:rPr>
          <w:rStyle w:val="BodyText1"/>
          <w:sz w:val="20"/>
          <w:szCs w:val="20"/>
          <w:lang w:val="ru-RU"/>
        </w:rPr>
        <w:t xml:space="preserve">техният </w:t>
      </w:r>
      <w:r w:rsidR="00A363F9">
        <w:rPr>
          <w:rStyle w:val="BodyText1"/>
          <w:sz w:val="20"/>
          <w:szCs w:val="20"/>
          <w:lang w:val="ru-RU"/>
        </w:rPr>
        <w:t xml:space="preserve">глас </w:t>
      </w:r>
      <w:r w:rsidRPr="00EE5B9F">
        <w:rPr>
          <w:rStyle w:val="BodyText1"/>
          <w:sz w:val="20"/>
          <w:szCs w:val="20"/>
          <w:lang w:val="ru-RU"/>
        </w:rPr>
        <w:t>трябва да се взем</w:t>
      </w:r>
      <w:r w:rsidR="00A363F9">
        <w:rPr>
          <w:rStyle w:val="BodyText1"/>
          <w:sz w:val="20"/>
          <w:szCs w:val="20"/>
          <w:lang w:val="ru-RU"/>
        </w:rPr>
        <w:t>а</w:t>
      </w:r>
      <w:r w:rsidRPr="00EE5B9F">
        <w:rPr>
          <w:rStyle w:val="BodyText1"/>
          <w:sz w:val="20"/>
          <w:szCs w:val="20"/>
          <w:lang w:val="ru-RU"/>
        </w:rPr>
        <w:t xml:space="preserve"> предвид</w:t>
      </w:r>
      <w:r w:rsidR="00583A1B">
        <w:rPr>
          <w:rStyle w:val="BodyText1"/>
          <w:sz w:val="20"/>
          <w:szCs w:val="20"/>
          <w:lang w:val="ru-RU"/>
        </w:rPr>
        <w:t xml:space="preserve"> </w:t>
      </w:r>
      <w:r w:rsidRPr="00EE5B9F">
        <w:rPr>
          <w:rStyle w:val="BodyText1"/>
          <w:sz w:val="20"/>
          <w:szCs w:val="20"/>
          <w:lang w:val="ru-RU"/>
        </w:rPr>
        <w:t xml:space="preserve">в процеса на вземане на решения. Правото на вода </w:t>
      </w:r>
      <w:r w:rsidR="00A363F9">
        <w:rPr>
          <w:rStyle w:val="BodyText1"/>
          <w:sz w:val="20"/>
          <w:szCs w:val="20"/>
          <w:lang w:val="ru-RU"/>
        </w:rPr>
        <w:t xml:space="preserve">за всички </w:t>
      </w:r>
      <w:r w:rsidRPr="00EE5B9F">
        <w:rPr>
          <w:rStyle w:val="BodyText1"/>
          <w:sz w:val="20"/>
          <w:szCs w:val="20"/>
          <w:lang w:val="ru-RU"/>
        </w:rPr>
        <w:t xml:space="preserve">трябва да бъде признато като универсално право в </w:t>
      </w:r>
      <w:r w:rsidR="00A363F9">
        <w:rPr>
          <w:rStyle w:val="BodyText1"/>
          <w:sz w:val="20"/>
          <w:szCs w:val="20"/>
          <w:lang w:val="ru-RU"/>
        </w:rPr>
        <w:t>регулаторните</w:t>
      </w:r>
      <w:r w:rsidR="00A363F9" w:rsidRPr="00EE5B9F">
        <w:rPr>
          <w:rStyle w:val="BodyText1"/>
          <w:sz w:val="20"/>
          <w:szCs w:val="20"/>
          <w:lang w:val="ru-RU"/>
        </w:rPr>
        <w:t xml:space="preserve"> </w:t>
      </w:r>
      <w:r w:rsidRPr="00EE5B9F">
        <w:rPr>
          <w:rStyle w:val="BodyText1"/>
          <w:sz w:val="20"/>
          <w:szCs w:val="20"/>
          <w:lang w:val="ru-RU"/>
        </w:rPr>
        <w:t xml:space="preserve">и </w:t>
      </w:r>
      <w:r w:rsidR="00A363F9">
        <w:rPr>
          <w:rStyle w:val="BodyText1"/>
          <w:sz w:val="20"/>
          <w:szCs w:val="20"/>
          <w:lang w:val="ru-RU"/>
        </w:rPr>
        <w:t>правните</w:t>
      </w:r>
      <w:r w:rsidR="00A363F9" w:rsidRPr="00EE5B9F">
        <w:rPr>
          <w:rStyle w:val="BodyText1"/>
          <w:sz w:val="20"/>
          <w:szCs w:val="20"/>
          <w:lang w:val="ru-RU"/>
        </w:rPr>
        <w:t xml:space="preserve"> </w:t>
      </w:r>
      <w:r w:rsidRPr="00EE5B9F">
        <w:rPr>
          <w:rStyle w:val="BodyText1"/>
          <w:sz w:val="20"/>
          <w:szCs w:val="20"/>
          <w:lang w:val="ru-RU"/>
        </w:rPr>
        <w:t>рамки</w:t>
      </w:r>
      <w:r w:rsidR="00A363F9">
        <w:rPr>
          <w:rStyle w:val="BodyText1"/>
          <w:sz w:val="20"/>
          <w:szCs w:val="20"/>
          <w:lang w:val="ru-RU"/>
        </w:rPr>
        <w:t>, а финансирането на системите за достъп до питейна вода трябва да бъде доста</w:t>
      </w:r>
      <w:r w:rsidR="00DD234C">
        <w:rPr>
          <w:rStyle w:val="BodyText1"/>
          <w:sz w:val="20"/>
          <w:szCs w:val="20"/>
          <w:lang w:val="ru-RU"/>
        </w:rPr>
        <w:t>т</w:t>
      </w:r>
      <w:r w:rsidR="00A363F9">
        <w:rPr>
          <w:rStyle w:val="BodyText1"/>
          <w:sz w:val="20"/>
          <w:szCs w:val="20"/>
          <w:lang w:val="ru-RU"/>
        </w:rPr>
        <w:t>ъчно, справ</w:t>
      </w:r>
      <w:r w:rsidR="00DD234C">
        <w:rPr>
          <w:rStyle w:val="BodyText1"/>
          <w:sz w:val="20"/>
          <w:szCs w:val="20"/>
          <w:lang w:val="ru-RU"/>
        </w:rPr>
        <w:t>ед</w:t>
      </w:r>
      <w:r w:rsidR="00A363F9">
        <w:rPr>
          <w:rStyle w:val="BodyText1"/>
          <w:sz w:val="20"/>
          <w:szCs w:val="20"/>
          <w:lang w:val="ru-RU"/>
        </w:rPr>
        <w:t>ливо и ефективно насочено към тези, които имат най-голяма нужда</w:t>
      </w:r>
      <w:r w:rsidR="00DD234C">
        <w:rPr>
          <w:rStyle w:val="BodyText1"/>
          <w:sz w:val="20"/>
          <w:szCs w:val="20"/>
          <w:lang w:val="ru-RU"/>
        </w:rPr>
        <w:t>.</w:t>
      </w:r>
      <w:r w:rsidRPr="00EE5B9F">
        <w:rPr>
          <w:rStyle w:val="BodyText1"/>
          <w:sz w:val="20"/>
          <w:szCs w:val="20"/>
          <w:lang w:val="ru-RU"/>
        </w:rPr>
        <w:t xml:space="preserve">   </w:t>
      </w:r>
    </w:p>
    <w:p w14:paraId="527988DB" w14:textId="77777777" w:rsidR="00CC7209" w:rsidRPr="00EE5B9F" w:rsidRDefault="00CC7209" w:rsidP="00CC7209">
      <w:pPr>
        <w:pStyle w:val="BodyText4"/>
        <w:shd w:val="clear" w:color="auto" w:fill="auto"/>
        <w:spacing w:after="0" w:line="360" w:lineRule="auto"/>
        <w:ind w:right="20" w:firstLine="0"/>
        <w:rPr>
          <w:rStyle w:val="BodyText1"/>
          <w:sz w:val="20"/>
          <w:szCs w:val="20"/>
          <w:lang w:val="ru-RU"/>
        </w:rPr>
      </w:pPr>
    </w:p>
    <w:p w14:paraId="5650F38F" w14:textId="294A50A1" w:rsidR="00CC7209" w:rsidRPr="001834FA" w:rsidRDefault="00BC33A0" w:rsidP="00CC7209">
      <w:pPr>
        <w:shd w:val="clear" w:color="auto" w:fill="FF3300"/>
        <w:spacing w:line="360" w:lineRule="auto"/>
        <w:rPr>
          <w:rFonts w:ascii="Arial" w:hAnsi="Arial" w:cs="Arial"/>
          <w:sz w:val="20"/>
          <w:szCs w:val="20"/>
        </w:rPr>
      </w:pPr>
      <w:r w:rsidRPr="001834FA">
        <w:rPr>
          <w:rFonts w:ascii="Arial" w:hAnsi="Arial" w:cs="Arial"/>
          <w:noProof/>
          <w:sz w:val="20"/>
          <w:szCs w:val="20"/>
          <w:lang w:eastAsia="bg-BG"/>
        </w:rPr>
        <w:drawing>
          <wp:anchor distT="0" distB="0" distL="114300" distR="114300" simplePos="0" relativeHeight="251660288" behindDoc="1" locked="0" layoutInCell="1" allowOverlap="1" wp14:anchorId="4B6355DC" wp14:editId="2C1FE2F8">
            <wp:simplePos x="0" y="0"/>
            <wp:positionH relativeFrom="column">
              <wp:posOffset>15875</wp:posOffset>
            </wp:positionH>
            <wp:positionV relativeFrom="paragraph">
              <wp:posOffset>306705</wp:posOffset>
            </wp:positionV>
            <wp:extent cx="1548130" cy="2832735"/>
            <wp:effectExtent l="0" t="0" r="0" b="5715"/>
            <wp:wrapTight wrapText="bothSides">
              <wp:wrapPolygon edited="0">
                <wp:start x="0" y="0"/>
                <wp:lineTo x="0" y="21498"/>
                <wp:lineTo x="21263" y="21498"/>
                <wp:lineTo x="21263" y="0"/>
                <wp:lineTo x="0" y="0"/>
              </wp:wrapPolygon>
            </wp:wrapTight>
            <wp:docPr id="6" name="Picture 6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09" w:rsidRPr="00EE5B9F">
        <w:rPr>
          <w:rStyle w:val="Bodytext20"/>
          <w:bCs w:val="0"/>
          <w:sz w:val="20"/>
          <w:szCs w:val="20"/>
          <w:lang w:val="ru-RU"/>
        </w:rPr>
        <w:t xml:space="preserve">КАК ДА </w:t>
      </w:r>
      <w:r w:rsidR="00495F37">
        <w:rPr>
          <w:rStyle w:val="Bodytext20"/>
          <w:bCs w:val="0"/>
          <w:sz w:val="20"/>
          <w:szCs w:val="20"/>
          <w:lang w:val="ru-RU"/>
        </w:rPr>
        <w:t xml:space="preserve">СЕ </w:t>
      </w:r>
      <w:r w:rsidR="00CC7209" w:rsidRPr="00EE5B9F">
        <w:rPr>
          <w:rStyle w:val="Bodytext20"/>
          <w:bCs w:val="0"/>
          <w:sz w:val="20"/>
          <w:szCs w:val="20"/>
          <w:lang w:val="ru-RU"/>
        </w:rPr>
        <w:t>УЧАСТ</w:t>
      </w:r>
      <w:r w:rsidR="00495F37">
        <w:rPr>
          <w:rStyle w:val="Bodytext20"/>
          <w:bCs w:val="0"/>
          <w:sz w:val="20"/>
          <w:szCs w:val="20"/>
          <w:lang w:val="ru-RU"/>
        </w:rPr>
        <w:t>ВА</w:t>
      </w:r>
      <w:r w:rsidR="00CC7209" w:rsidRPr="00EE5B9F">
        <w:rPr>
          <w:rStyle w:val="Bodytext20"/>
          <w:bCs w:val="0"/>
          <w:sz w:val="20"/>
          <w:szCs w:val="20"/>
          <w:lang w:val="ru-RU"/>
        </w:rPr>
        <w:t xml:space="preserve"> В КАМПАНИЯТА</w:t>
      </w:r>
    </w:p>
    <w:p w14:paraId="7A9CA21E" w14:textId="2303F9D8" w:rsidR="00CC7209" w:rsidRPr="00BC2C66" w:rsidRDefault="00495F37" w:rsidP="00BC2C66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b/>
          <w:color w:val="FF0000"/>
          <w:sz w:val="20"/>
          <w:szCs w:val="20"/>
        </w:rPr>
      </w:pPr>
      <w:r>
        <w:rPr>
          <w:b/>
          <w:color w:val="FF0000"/>
        </w:rPr>
        <w:t>Чрез с</w:t>
      </w:r>
      <w:r w:rsidR="00CC7209" w:rsidRPr="00BC2C66">
        <w:rPr>
          <w:b/>
          <w:color w:val="FF0000"/>
        </w:rPr>
        <w:t>поделяне:</w:t>
      </w:r>
    </w:p>
    <w:p w14:paraId="66044BB0" w14:textId="63C9ACE1" w:rsidR="00CC7209" w:rsidRPr="00EE5B9F" w:rsidRDefault="00495F37" w:rsidP="001834FA">
      <w:pPr>
        <w:spacing w:line="360" w:lineRule="auto"/>
        <w:jc w:val="both"/>
        <w:rPr>
          <w:rStyle w:val="Bodytext20"/>
          <w:b w:val="0"/>
          <w:bCs w:val="0"/>
          <w:color w:val="auto"/>
          <w:sz w:val="20"/>
          <w:szCs w:val="20"/>
          <w:lang w:val="ru-RU"/>
        </w:rPr>
      </w:pPr>
      <w:r>
        <w:rPr>
          <w:rStyle w:val="Bodytext20"/>
          <w:b w:val="0"/>
          <w:bCs w:val="0"/>
          <w:color w:val="auto"/>
          <w:sz w:val="20"/>
          <w:szCs w:val="20"/>
          <w:lang w:val="ru-RU"/>
        </w:rPr>
        <w:t xml:space="preserve">Публикуване на </w:t>
      </w:r>
      <w:r w:rsidR="00CC7209" w:rsidRPr="00EE5B9F">
        <w:rPr>
          <w:rStyle w:val="Bodytext20"/>
          <w:b w:val="0"/>
          <w:bCs w:val="0"/>
          <w:color w:val="auto"/>
          <w:sz w:val="20"/>
          <w:szCs w:val="20"/>
          <w:lang w:val="ru-RU"/>
        </w:rPr>
        <w:t>разработените за тази кампания материали в социалните мрежи.</w:t>
      </w:r>
    </w:p>
    <w:p w14:paraId="4DD88344" w14:textId="01212A42" w:rsidR="00CC7209" w:rsidRPr="00EE5B9F" w:rsidRDefault="00495F37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 xml:space="preserve">Включване на </w:t>
      </w:r>
      <w:r w:rsidR="00CC7209" w:rsidRPr="00EE5B9F">
        <w:rPr>
          <w:rStyle w:val="BodyText1"/>
          <w:sz w:val="20"/>
          <w:szCs w:val="20"/>
          <w:lang w:val="ru-RU"/>
        </w:rPr>
        <w:t xml:space="preserve">приятели и познати </w:t>
      </w:r>
      <w:r>
        <w:rPr>
          <w:rStyle w:val="BodyText1"/>
          <w:sz w:val="20"/>
          <w:szCs w:val="20"/>
          <w:lang w:val="ru-RU"/>
        </w:rPr>
        <w:t xml:space="preserve">чрез споделяне на </w:t>
      </w:r>
      <w:r w:rsidR="00CC7209" w:rsidRPr="00EE5B9F">
        <w:rPr>
          <w:rStyle w:val="BodyText1"/>
          <w:sz w:val="20"/>
          <w:szCs w:val="20"/>
          <w:lang w:val="ru-RU"/>
        </w:rPr>
        <w:t xml:space="preserve"> информация и </w:t>
      </w:r>
      <w:r>
        <w:rPr>
          <w:rStyle w:val="BodyText1"/>
          <w:sz w:val="20"/>
          <w:szCs w:val="20"/>
          <w:lang w:val="ru-RU"/>
        </w:rPr>
        <w:t>истории за</w:t>
      </w:r>
      <w:r w:rsidR="00CC7209" w:rsidRPr="00EE5B9F">
        <w:rPr>
          <w:rStyle w:val="BodyText1"/>
          <w:sz w:val="20"/>
          <w:szCs w:val="20"/>
          <w:lang w:val="ru-RU"/>
        </w:rPr>
        <w:t xml:space="preserve"> </w:t>
      </w:r>
      <w:r>
        <w:rPr>
          <w:rStyle w:val="BodyText1"/>
          <w:sz w:val="20"/>
          <w:szCs w:val="20"/>
          <w:lang w:val="ru-RU"/>
        </w:rPr>
        <w:t xml:space="preserve">реалната ситуация с </w:t>
      </w:r>
      <w:r w:rsidR="00CC7209" w:rsidRPr="00EE5B9F">
        <w:rPr>
          <w:rStyle w:val="BodyText1"/>
          <w:sz w:val="20"/>
          <w:szCs w:val="20"/>
          <w:lang w:val="ru-RU"/>
        </w:rPr>
        <w:t>водната криза и</w:t>
      </w:r>
      <w:r w:rsidR="00583A1B">
        <w:rPr>
          <w:rStyle w:val="BodyText1"/>
          <w:sz w:val="20"/>
          <w:szCs w:val="20"/>
          <w:lang w:val="ru-RU"/>
        </w:rPr>
        <w:t xml:space="preserve"> </w:t>
      </w:r>
      <w:r>
        <w:rPr>
          <w:rStyle w:val="BodyText1"/>
          <w:sz w:val="20"/>
          <w:szCs w:val="20"/>
          <w:lang w:val="ru-RU"/>
        </w:rPr>
        <w:t>как тя засяга всички аспекти на</w:t>
      </w:r>
      <w:r w:rsidR="00583A1B">
        <w:rPr>
          <w:rStyle w:val="BodyText1"/>
          <w:sz w:val="20"/>
          <w:szCs w:val="20"/>
          <w:lang w:val="ru-RU"/>
        </w:rPr>
        <w:t xml:space="preserve"> </w:t>
      </w:r>
      <w:r w:rsidR="00CC7209" w:rsidRPr="00EE5B9F">
        <w:rPr>
          <w:rStyle w:val="BodyText1"/>
          <w:sz w:val="20"/>
          <w:szCs w:val="20"/>
          <w:lang w:val="ru-RU"/>
        </w:rPr>
        <w:t xml:space="preserve">обществото. </w:t>
      </w:r>
    </w:p>
    <w:p w14:paraId="13F134D1" w14:textId="5DC7470A" w:rsidR="00CC7209" w:rsidRPr="00EE5B9F" w:rsidRDefault="00256D08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 xml:space="preserve">Посещение на </w:t>
      </w:r>
      <w:r w:rsidR="00CC7209" w:rsidRPr="00EE5B9F">
        <w:rPr>
          <w:rStyle w:val="BodyText1"/>
          <w:sz w:val="20"/>
          <w:szCs w:val="20"/>
          <w:lang w:val="ru-RU"/>
        </w:rPr>
        <w:t xml:space="preserve">интернет страници </w:t>
      </w:r>
      <w:hyperlink r:id="rId10" w:history="1">
        <w:r w:rsidR="00CC7209" w:rsidRPr="001834FA">
          <w:rPr>
            <w:rStyle w:val="a3"/>
            <w:sz w:val="20"/>
            <w:szCs w:val="20"/>
          </w:rPr>
          <w:t xml:space="preserve">www.worldwaterday.org/resources </w:t>
        </w:r>
      </w:hyperlink>
      <w:r w:rsidR="00CC7209" w:rsidRPr="00EE5B9F">
        <w:rPr>
          <w:rStyle w:val="BodyText1"/>
          <w:sz w:val="20"/>
          <w:szCs w:val="20"/>
          <w:lang w:val="ru-RU"/>
        </w:rPr>
        <w:t xml:space="preserve">и </w:t>
      </w:r>
      <w:hyperlink r:id="rId11" w:history="1">
        <w:r w:rsidR="00CC7209" w:rsidRPr="001834FA">
          <w:rPr>
            <w:rStyle w:val="a3"/>
            <w:sz w:val="20"/>
            <w:szCs w:val="20"/>
          </w:rPr>
          <w:t>www.worldwaterday.org/social-media</w:t>
        </w:r>
        <w:r w:rsidR="00CC7209" w:rsidRPr="00583A1B">
          <w:rPr>
            <w:rStyle w:val="a3"/>
            <w:sz w:val="20"/>
            <w:szCs w:val="20"/>
            <w:u w:val="none"/>
          </w:rPr>
          <w:t xml:space="preserve"> </w:t>
        </w:r>
      </w:hyperlink>
      <w:r w:rsidR="00CC7209" w:rsidRPr="00EE5B9F">
        <w:rPr>
          <w:rStyle w:val="BodyText1"/>
          <w:sz w:val="20"/>
          <w:szCs w:val="20"/>
          <w:lang w:val="ru-RU"/>
        </w:rPr>
        <w:t xml:space="preserve"> </w:t>
      </w:r>
      <w:r w:rsidR="008758DC">
        <w:rPr>
          <w:rStyle w:val="BodyText1"/>
          <w:color w:val="auto"/>
          <w:sz w:val="20"/>
          <w:szCs w:val="20"/>
          <w:lang w:val="ru-RU"/>
        </w:rPr>
        <w:t>за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</w:t>
      </w:r>
      <w:r w:rsidR="008758DC">
        <w:rPr>
          <w:rStyle w:val="BodyText1"/>
          <w:color w:val="auto"/>
          <w:sz w:val="20"/>
          <w:szCs w:val="20"/>
          <w:lang w:val="ru-RU"/>
        </w:rPr>
        <w:t>включване в дискусиите и вдъхновение за действия.</w:t>
      </w:r>
    </w:p>
    <w:p w14:paraId="1AE1F4E6" w14:textId="77777777" w:rsidR="00BC2C66" w:rsidRPr="00EE5B9F" w:rsidRDefault="00BC2C66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</w:p>
    <w:p w14:paraId="0AFCC1D3" w14:textId="4A19AB61" w:rsidR="00CC7209" w:rsidRPr="00BC2C66" w:rsidRDefault="00AE3FF2" w:rsidP="00BC2C66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b/>
          <w:color w:val="FF0000"/>
        </w:rPr>
      </w:pPr>
      <w:r>
        <w:rPr>
          <w:b/>
          <w:color w:val="FF0000"/>
        </w:rPr>
        <w:t>Чрез д</w:t>
      </w:r>
      <w:r w:rsidR="00CC7209" w:rsidRPr="00BC2C66">
        <w:rPr>
          <w:b/>
          <w:color w:val="FF0000"/>
        </w:rPr>
        <w:t>ействи</w:t>
      </w:r>
      <w:r>
        <w:rPr>
          <w:b/>
          <w:color w:val="FF0000"/>
        </w:rPr>
        <w:t>я</w:t>
      </w:r>
      <w:r w:rsidR="00CC7209" w:rsidRPr="00BC2C66">
        <w:rPr>
          <w:b/>
          <w:color w:val="FF0000"/>
        </w:rPr>
        <w:t>:</w:t>
      </w:r>
    </w:p>
    <w:p w14:paraId="1DA48024" w14:textId="55D0860C" w:rsidR="00CC7209" w:rsidRPr="001834FA" w:rsidRDefault="00CC7209" w:rsidP="001834F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34FA">
        <w:rPr>
          <w:rFonts w:ascii="Arial" w:hAnsi="Arial" w:cs="Arial"/>
          <w:sz w:val="20"/>
          <w:szCs w:val="20"/>
        </w:rPr>
        <w:t>Организира</w:t>
      </w:r>
      <w:r w:rsidR="00AE3FF2">
        <w:rPr>
          <w:rFonts w:ascii="Arial" w:hAnsi="Arial" w:cs="Arial"/>
          <w:sz w:val="20"/>
          <w:szCs w:val="20"/>
        </w:rPr>
        <w:t xml:space="preserve">не на някаква дейност </w:t>
      </w:r>
      <w:r w:rsidRPr="001834FA">
        <w:rPr>
          <w:rFonts w:ascii="Arial" w:hAnsi="Arial" w:cs="Arial"/>
          <w:sz w:val="20"/>
          <w:szCs w:val="20"/>
        </w:rPr>
        <w:t xml:space="preserve"> или събитие</w:t>
      </w:r>
      <w:r w:rsidR="00C749A5">
        <w:rPr>
          <w:rFonts w:ascii="Arial" w:hAnsi="Arial" w:cs="Arial"/>
          <w:sz w:val="20"/>
          <w:szCs w:val="20"/>
        </w:rPr>
        <w:t>.</w:t>
      </w:r>
    </w:p>
    <w:p w14:paraId="4AD4994E" w14:textId="630F5D5C" w:rsidR="00CC7209" w:rsidRPr="00EE5B9F" w:rsidRDefault="00CC7209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  <w:r w:rsidRPr="00EE5B9F">
        <w:rPr>
          <w:rStyle w:val="BodyText1"/>
          <w:color w:val="auto"/>
          <w:sz w:val="20"/>
          <w:szCs w:val="20"/>
          <w:lang w:val="ru-RU"/>
        </w:rPr>
        <w:t>Съб</w:t>
      </w:r>
      <w:r w:rsidR="00C749A5">
        <w:rPr>
          <w:rStyle w:val="BodyText1"/>
          <w:color w:val="auto"/>
          <w:sz w:val="20"/>
          <w:szCs w:val="20"/>
          <w:lang w:val="ru-RU"/>
        </w:rPr>
        <w:t>иране на едно място на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хора за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</w:t>
      </w:r>
      <w:r w:rsidRPr="00EE5B9F">
        <w:rPr>
          <w:rStyle w:val="BodyText1"/>
          <w:color w:val="auto"/>
          <w:sz w:val="20"/>
          <w:szCs w:val="20"/>
          <w:lang w:val="ru-RU"/>
        </w:rPr>
        <w:t>обм</w:t>
      </w:r>
      <w:r w:rsidR="00C749A5">
        <w:rPr>
          <w:rStyle w:val="BodyText1"/>
          <w:color w:val="auto"/>
          <w:sz w:val="20"/>
          <w:szCs w:val="20"/>
          <w:lang w:val="ru-RU"/>
        </w:rPr>
        <w:t>я</w:t>
      </w:r>
      <w:r w:rsidRPr="00EE5B9F">
        <w:rPr>
          <w:rStyle w:val="BodyText1"/>
          <w:color w:val="auto"/>
          <w:sz w:val="20"/>
          <w:szCs w:val="20"/>
          <w:lang w:val="ru-RU"/>
        </w:rPr>
        <w:t>н</w:t>
      </w:r>
      <w:r w:rsidR="00C749A5">
        <w:rPr>
          <w:rStyle w:val="BodyText1"/>
          <w:color w:val="auto"/>
          <w:sz w:val="20"/>
          <w:szCs w:val="20"/>
          <w:lang w:val="ru-RU"/>
        </w:rPr>
        <w:t>а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</w:t>
      </w:r>
      <w:r w:rsidR="00C749A5">
        <w:rPr>
          <w:rStyle w:val="BodyText1"/>
          <w:color w:val="auto"/>
          <w:sz w:val="20"/>
          <w:szCs w:val="20"/>
          <w:lang w:val="ru-RU"/>
        </w:rPr>
        <w:t xml:space="preserve">на </w:t>
      </w:r>
      <w:r w:rsidRPr="00EE5B9F">
        <w:rPr>
          <w:rStyle w:val="BodyText1"/>
          <w:color w:val="auto"/>
          <w:sz w:val="20"/>
          <w:szCs w:val="20"/>
          <w:lang w:val="ru-RU"/>
        </w:rPr>
        <w:t>идеи</w:t>
      </w:r>
      <w:r w:rsidR="00C749A5">
        <w:rPr>
          <w:rStyle w:val="BodyText1"/>
          <w:color w:val="auto"/>
          <w:sz w:val="20"/>
          <w:szCs w:val="20"/>
          <w:lang w:val="ru-RU"/>
        </w:rPr>
        <w:t>, тяхното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доразви</w:t>
      </w:r>
      <w:r w:rsidR="00C749A5">
        <w:rPr>
          <w:rStyle w:val="BodyText1"/>
          <w:color w:val="auto"/>
          <w:sz w:val="20"/>
          <w:szCs w:val="20"/>
          <w:lang w:val="ru-RU"/>
        </w:rPr>
        <w:t>ване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и </w:t>
      </w:r>
      <w:r w:rsidRPr="00EE5B9F">
        <w:rPr>
          <w:rStyle w:val="BodyText1"/>
          <w:color w:val="auto"/>
          <w:sz w:val="20"/>
          <w:szCs w:val="20"/>
          <w:lang w:val="ru-RU"/>
        </w:rPr>
        <w:t>задълбоч</w:t>
      </w:r>
      <w:r w:rsidR="00C749A5">
        <w:rPr>
          <w:rStyle w:val="BodyText1"/>
          <w:color w:val="auto"/>
          <w:sz w:val="20"/>
          <w:szCs w:val="20"/>
          <w:lang w:val="ru-RU"/>
        </w:rPr>
        <w:t>аване</w:t>
      </w:r>
      <w:r w:rsidRPr="00EE5B9F">
        <w:rPr>
          <w:rStyle w:val="BodyText1"/>
          <w:color w:val="auto"/>
          <w:sz w:val="20"/>
          <w:szCs w:val="20"/>
          <w:lang w:val="ru-RU"/>
        </w:rPr>
        <w:t>. Организира</w:t>
      </w:r>
      <w:r w:rsidR="00C749A5">
        <w:rPr>
          <w:rStyle w:val="BodyText1"/>
          <w:color w:val="auto"/>
          <w:sz w:val="20"/>
          <w:szCs w:val="20"/>
          <w:lang w:val="ru-RU"/>
        </w:rPr>
        <w:t xml:space="preserve">не на събитие или участие в някаква дейност </w:t>
      </w:r>
      <w:r w:rsidRPr="00EE5B9F">
        <w:rPr>
          <w:rStyle w:val="BodyText1"/>
          <w:color w:val="auto"/>
          <w:sz w:val="20"/>
          <w:szCs w:val="20"/>
          <w:lang w:val="ru-RU"/>
        </w:rPr>
        <w:t>за създа</w:t>
      </w:r>
      <w:r w:rsidR="00C749A5">
        <w:rPr>
          <w:rStyle w:val="BodyText1"/>
          <w:color w:val="auto"/>
          <w:sz w:val="20"/>
          <w:szCs w:val="20"/>
          <w:lang w:val="ru-RU"/>
        </w:rPr>
        <w:t>ване на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контакти, които биха могли </w:t>
      </w:r>
      <w:r w:rsidR="00C749A5">
        <w:rPr>
          <w:rStyle w:val="BodyText1"/>
          <w:color w:val="auto"/>
          <w:sz w:val="20"/>
          <w:szCs w:val="20"/>
          <w:lang w:val="ru-RU"/>
        </w:rPr>
        <w:t xml:space="preserve">по някакъв начин до допринесат </w:t>
      </w:r>
      <w:r w:rsidR="00C52D9E">
        <w:rPr>
          <w:rStyle w:val="BodyText1"/>
          <w:color w:val="auto"/>
          <w:sz w:val="20"/>
          <w:szCs w:val="20"/>
          <w:lang w:val="ru-RU"/>
        </w:rPr>
        <w:t>за разрешаване на проблемите и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да помогнат на хората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без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достъп до питейна вода.</w:t>
      </w:r>
    </w:p>
    <w:p w14:paraId="104147BB" w14:textId="77777777" w:rsidR="000E223C" w:rsidRDefault="000E223C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</w:p>
    <w:p w14:paraId="590867C0" w14:textId="3372DF20" w:rsidR="00CC7209" w:rsidRDefault="000E223C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  <w:r>
        <w:rPr>
          <w:rStyle w:val="BodyText1"/>
          <w:color w:val="auto"/>
          <w:sz w:val="20"/>
          <w:szCs w:val="20"/>
          <w:lang w:val="ru-RU"/>
        </w:rPr>
        <w:t>Посетете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интернет страница  </w:t>
      </w:r>
      <w:hyperlink r:id="rId12" w:history="1">
        <w:r w:rsidR="00CC7209" w:rsidRPr="001834FA">
          <w:rPr>
            <w:rStyle w:val="a3"/>
            <w:color w:val="auto"/>
            <w:sz w:val="20"/>
            <w:szCs w:val="20"/>
          </w:rPr>
          <w:t>www.worldwaterday.org/events</w:t>
        </w:r>
      </w:hyperlink>
      <w:r w:rsidRPr="00583A1B">
        <w:rPr>
          <w:rStyle w:val="a3"/>
          <w:color w:val="auto"/>
          <w:sz w:val="20"/>
          <w:szCs w:val="20"/>
          <w:u w:val="none"/>
        </w:rPr>
        <w:t xml:space="preserve">, където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може да </w:t>
      </w:r>
      <w:r>
        <w:rPr>
          <w:rStyle w:val="BodyText1"/>
          <w:color w:val="auto"/>
          <w:sz w:val="20"/>
          <w:szCs w:val="20"/>
          <w:lang w:val="ru-RU"/>
        </w:rPr>
        <w:t xml:space="preserve">се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види </w:t>
      </w:r>
      <w:r>
        <w:rPr>
          <w:rStyle w:val="BodyText1"/>
          <w:color w:val="auto"/>
          <w:sz w:val="20"/>
          <w:szCs w:val="20"/>
          <w:lang w:val="ru-RU"/>
        </w:rPr>
        <w:t xml:space="preserve">къде и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как протичат събитията </w:t>
      </w:r>
      <w:r w:rsidR="00583A1B" w:rsidRPr="00EE5B9F">
        <w:rPr>
          <w:rStyle w:val="BodyText1"/>
          <w:color w:val="auto"/>
          <w:sz w:val="20"/>
          <w:szCs w:val="20"/>
          <w:lang w:val="ru-RU"/>
        </w:rPr>
        <w:t xml:space="preserve">в близост до вас,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свързани с Международния ден на водата</w:t>
      </w:r>
      <w:r w:rsidR="00583A1B">
        <w:rPr>
          <w:rStyle w:val="BodyText1"/>
          <w:color w:val="auto"/>
          <w:sz w:val="20"/>
          <w:szCs w:val="20"/>
          <w:lang w:val="ru-RU"/>
        </w:rPr>
        <w:t>,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и да </w:t>
      </w:r>
      <w:r w:rsidR="00142271">
        <w:rPr>
          <w:rStyle w:val="BodyText1"/>
          <w:color w:val="auto"/>
          <w:sz w:val="20"/>
          <w:szCs w:val="20"/>
          <w:lang w:val="ru-RU"/>
        </w:rPr>
        <w:t xml:space="preserve">се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открие начин</w:t>
      </w:r>
      <w:r w:rsidR="00583A1B">
        <w:rPr>
          <w:rStyle w:val="BodyText1"/>
          <w:color w:val="auto"/>
          <w:sz w:val="20"/>
          <w:szCs w:val="20"/>
          <w:lang w:val="ru-RU"/>
        </w:rPr>
        <w:t>ът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, по който </w:t>
      </w:r>
      <w:r w:rsidR="00142271">
        <w:rPr>
          <w:rStyle w:val="BodyText1"/>
          <w:color w:val="auto"/>
          <w:sz w:val="20"/>
          <w:szCs w:val="20"/>
          <w:lang w:val="ru-RU"/>
        </w:rPr>
        <w:t>вс</w:t>
      </w:r>
      <w:r>
        <w:rPr>
          <w:rStyle w:val="BodyText1"/>
          <w:color w:val="auto"/>
          <w:sz w:val="20"/>
          <w:szCs w:val="20"/>
          <w:lang w:val="ru-RU"/>
        </w:rPr>
        <w:t xml:space="preserve">еки би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мог</w:t>
      </w:r>
      <w:r>
        <w:rPr>
          <w:rStyle w:val="BodyText1"/>
          <w:color w:val="auto"/>
          <w:sz w:val="20"/>
          <w:szCs w:val="20"/>
          <w:lang w:val="ru-RU"/>
        </w:rPr>
        <w:t>ъл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да организира</w:t>
      </w:r>
      <w:r>
        <w:rPr>
          <w:rStyle w:val="BodyText1"/>
          <w:color w:val="auto"/>
          <w:sz w:val="20"/>
          <w:szCs w:val="20"/>
          <w:lang w:val="ru-RU"/>
        </w:rPr>
        <w:t xml:space="preserve"> или да се включи в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такова събитие.</w:t>
      </w:r>
    </w:p>
    <w:p w14:paraId="3BE2F2E3" w14:textId="77777777" w:rsidR="005F1741" w:rsidRPr="00EE5B9F" w:rsidRDefault="005F1741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</w:p>
    <w:p w14:paraId="3192D55C" w14:textId="4691A33D" w:rsidR="001834FA" w:rsidRPr="001834FA" w:rsidRDefault="001834FA" w:rsidP="001834F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34FA">
        <w:rPr>
          <w:rStyle w:val="Footnote0"/>
          <w:color w:val="auto"/>
          <w:sz w:val="20"/>
          <w:szCs w:val="20"/>
          <w:vertAlign w:val="superscript"/>
        </w:rPr>
        <w:t>10</w:t>
      </w:r>
      <w:r w:rsidRPr="001834FA">
        <w:rPr>
          <w:rStyle w:val="Footnote0"/>
          <w:color w:val="auto"/>
          <w:sz w:val="20"/>
          <w:szCs w:val="20"/>
        </w:rPr>
        <w:t xml:space="preserve"> UNHCR (2017) </w:t>
      </w:r>
      <w:r w:rsidRPr="001834FA">
        <w:rPr>
          <w:rStyle w:val="FootnoteItalic"/>
          <w:color w:val="auto"/>
          <w:sz w:val="20"/>
          <w:szCs w:val="20"/>
        </w:rPr>
        <w:t>Global Trends Report: Forced Displacement in 2017:</w:t>
      </w:r>
      <w:r w:rsidR="00B25CA4">
        <w:rPr>
          <w:rStyle w:val="FootnoteItalic"/>
          <w:color w:val="auto"/>
          <w:sz w:val="20"/>
          <w:szCs w:val="20"/>
          <w:lang w:val="bg-BG"/>
        </w:rPr>
        <w:t xml:space="preserve"> </w:t>
      </w:r>
      <w:hyperlink r:id="rId13" w:history="1">
        <w:r w:rsidRPr="00235316">
          <w:rPr>
            <w:rStyle w:val="a3"/>
            <w:rFonts w:ascii="Arial" w:hAnsi="Arial" w:cs="Arial"/>
            <w:sz w:val="20"/>
            <w:szCs w:val="20"/>
          </w:rPr>
          <w:t>https://www.unhcr.org/5b27be547.pdf</w:t>
        </w:r>
      </w:hyperlink>
    </w:p>
    <w:p w14:paraId="696B5506" w14:textId="465E8AD1" w:rsidR="001834FA" w:rsidRPr="001834FA" w:rsidRDefault="001834FA" w:rsidP="001834FA">
      <w:pPr>
        <w:spacing w:line="360" w:lineRule="auto"/>
        <w:ind w:right="100"/>
        <w:jc w:val="both"/>
        <w:rPr>
          <w:rStyle w:val="BodyText1"/>
          <w:sz w:val="20"/>
          <w:szCs w:val="20"/>
        </w:rPr>
      </w:pPr>
      <w:r w:rsidRPr="001834FA">
        <w:rPr>
          <w:rStyle w:val="Footnote2NotItalic"/>
          <w:sz w:val="20"/>
          <w:szCs w:val="20"/>
          <w:vertAlign w:val="superscript"/>
        </w:rPr>
        <w:lastRenderedPageBreak/>
        <w:t>11</w:t>
      </w:r>
      <w:r w:rsidRPr="001834FA">
        <w:rPr>
          <w:rStyle w:val="Footnote2NotItalic"/>
          <w:sz w:val="20"/>
          <w:szCs w:val="20"/>
        </w:rPr>
        <w:t xml:space="preserve"> WWAP (</w:t>
      </w:r>
      <w:r w:rsidRPr="001834FA">
        <w:rPr>
          <w:rStyle w:val="Footnote2NotItalic"/>
          <w:sz w:val="20"/>
          <w:szCs w:val="20"/>
          <w:lang w:val="bg-BG"/>
        </w:rPr>
        <w:t xml:space="preserve">Световна програма на </w:t>
      </w:r>
      <w:r w:rsidRPr="001834FA">
        <w:rPr>
          <w:rStyle w:val="Footnote2NotItalic"/>
          <w:sz w:val="20"/>
          <w:szCs w:val="20"/>
        </w:rPr>
        <w:t>UNESCO</w:t>
      </w:r>
      <w:r w:rsidRPr="001834FA">
        <w:rPr>
          <w:rStyle w:val="Footnote2NotItalic"/>
          <w:sz w:val="20"/>
          <w:szCs w:val="20"/>
          <w:lang w:val="bg-BG"/>
        </w:rPr>
        <w:t xml:space="preserve"> за оценка на водните </w:t>
      </w:r>
      <w:proofErr w:type="gramStart"/>
      <w:r w:rsidRPr="001834FA">
        <w:rPr>
          <w:rStyle w:val="Footnote2NotItalic"/>
          <w:sz w:val="20"/>
          <w:szCs w:val="20"/>
          <w:lang w:val="bg-BG"/>
        </w:rPr>
        <w:t>ресурси</w:t>
      </w:r>
      <w:r w:rsidRPr="001834FA">
        <w:rPr>
          <w:rStyle w:val="Footnote2NotItalic"/>
          <w:sz w:val="20"/>
          <w:szCs w:val="20"/>
        </w:rPr>
        <w:t xml:space="preserve"> )</w:t>
      </w:r>
      <w:proofErr w:type="gramEnd"/>
      <w:r w:rsidRPr="001834FA">
        <w:rPr>
          <w:rStyle w:val="Footnote2NotItalic"/>
          <w:sz w:val="20"/>
          <w:szCs w:val="20"/>
        </w:rPr>
        <w:t xml:space="preserve">/UN-Water (2019) </w:t>
      </w:r>
      <w:r w:rsidRPr="001834FA">
        <w:rPr>
          <w:rStyle w:val="Footnote20"/>
          <w:sz w:val="20"/>
          <w:szCs w:val="20"/>
        </w:rPr>
        <w:t>The United Nations World Water Development Report 2019: Leaving No One Behind</w:t>
      </w:r>
    </w:p>
    <w:sectPr w:rsidR="001834FA" w:rsidRPr="001834FA" w:rsidSect="009F6C32">
      <w:type w:val="continuous"/>
      <w:pgSz w:w="11909" w:h="16838"/>
      <w:pgMar w:top="709" w:right="852" w:bottom="1896" w:left="184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947"/>
    <w:multiLevelType w:val="hybridMultilevel"/>
    <w:tmpl w:val="95AC88D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B2401"/>
    <w:multiLevelType w:val="hybridMultilevel"/>
    <w:tmpl w:val="FDE49A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3191B"/>
    <w:multiLevelType w:val="hybridMultilevel"/>
    <w:tmpl w:val="943C632E"/>
    <w:lvl w:ilvl="0" w:tplc="62EA4B1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162DE"/>
    <w:multiLevelType w:val="hybridMultilevel"/>
    <w:tmpl w:val="8B50EBFE"/>
    <w:lvl w:ilvl="0" w:tplc="A128161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43928"/>
    <w:multiLevelType w:val="hybridMultilevel"/>
    <w:tmpl w:val="F48066A2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30"/>
    <w:rsid w:val="00006329"/>
    <w:rsid w:val="000A60DA"/>
    <w:rsid w:val="000E223C"/>
    <w:rsid w:val="000E4325"/>
    <w:rsid w:val="000F0182"/>
    <w:rsid w:val="00142271"/>
    <w:rsid w:val="001834FA"/>
    <w:rsid w:val="001C39EA"/>
    <w:rsid w:val="00203582"/>
    <w:rsid w:val="00256D08"/>
    <w:rsid w:val="002574FB"/>
    <w:rsid w:val="0035407A"/>
    <w:rsid w:val="004268EF"/>
    <w:rsid w:val="00441D80"/>
    <w:rsid w:val="00446068"/>
    <w:rsid w:val="00471B35"/>
    <w:rsid w:val="00495F37"/>
    <w:rsid w:val="004C3630"/>
    <w:rsid w:val="00583A1B"/>
    <w:rsid w:val="005F1741"/>
    <w:rsid w:val="0060432F"/>
    <w:rsid w:val="00611E9F"/>
    <w:rsid w:val="0062675C"/>
    <w:rsid w:val="0065716B"/>
    <w:rsid w:val="006C5C94"/>
    <w:rsid w:val="006E504B"/>
    <w:rsid w:val="00714882"/>
    <w:rsid w:val="00751739"/>
    <w:rsid w:val="007819CC"/>
    <w:rsid w:val="007A1CF7"/>
    <w:rsid w:val="007E03E6"/>
    <w:rsid w:val="0081496D"/>
    <w:rsid w:val="008758DC"/>
    <w:rsid w:val="008A042E"/>
    <w:rsid w:val="00946A7A"/>
    <w:rsid w:val="009572B0"/>
    <w:rsid w:val="009912EF"/>
    <w:rsid w:val="009A73AA"/>
    <w:rsid w:val="009F6C32"/>
    <w:rsid w:val="00A1427A"/>
    <w:rsid w:val="00A363F9"/>
    <w:rsid w:val="00A3682D"/>
    <w:rsid w:val="00A6309B"/>
    <w:rsid w:val="00A93B4B"/>
    <w:rsid w:val="00AB6EA9"/>
    <w:rsid w:val="00AE3FF2"/>
    <w:rsid w:val="00B25CA4"/>
    <w:rsid w:val="00BB0665"/>
    <w:rsid w:val="00BB629C"/>
    <w:rsid w:val="00BC2C66"/>
    <w:rsid w:val="00BC33A0"/>
    <w:rsid w:val="00BD0C70"/>
    <w:rsid w:val="00C50322"/>
    <w:rsid w:val="00C52D9E"/>
    <w:rsid w:val="00C62732"/>
    <w:rsid w:val="00C63AE1"/>
    <w:rsid w:val="00C749A5"/>
    <w:rsid w:val="00C97910"/>
    <w:rsid w:val="00CC7209"/>
    <w:rsid w:val="00CF1DE6"/>
    <w:rsid w:val="00CF5338"/>
    <w:rsid w:val="00D72FA5"/>
    <w:rsid w:val="00DB2EBA"/>
    <w:rsid w:val="00DD234C"/>
    <w:rsid w:val="00DF7088"/>
    <w:rsid w:val="00EE5B9F"/>
    <w:rsid w:val="00F342A2"/>
    <w:rsid w:val="00F56810"/>
    <w:rsid w:val="00F8499D"/>
    <w:rsid w:val="00FB0DEA"/>
    <w:rsid w:val="00FD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B3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141414"/>
      <w:sz w:val="19"/>
      <w:szCs w:val="19"/>
      <w:u w:val="none"/>
    </w:rPr>
  </w:style>
  <w:style w:type="character" w:customStyle="1" w:styleId="Bodytext20">
    <w:name w:val="Body text (2)"/>
    <w:basedOn w:val="Bodytext2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">
    <w:name w:val="Body text_"/>
    <w:basedOn w:val="a0"/>
    <w:link w:val="BodyText4"/>
    <w:rsid w:val="004C3630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1">
    <w:name w:val="Body Text1"/>
    <w:basedOn w:val="Bodytext"/>
    <w:rsid w:val="004C3630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BodyText4">
    <w:name w:val="Body Text4"/>
    <w:basedOn w:val="a"/>
    <w:link w:val="Bodytext"/>
    <w:rsid w:val="004C3630"/>
    <w:pPr>
      <w:widowControl w:val="0"/>
      <w:shd w:val="clear" w:color="auto" w:fill="FFFFFF"/>
      <w:spacing w:after="300" w:line="317" w:lineRule="exact"/>
      <w:ind w:hanging="100"/>
      <w:jc w:val="both"/>
    </w:pPr>
    <w:rPr>
      <w:rFonts w:ascii="Arial" w:eastAsia="Arial" w:hAnsi="Arial" w:cs="Arial"/>
      <w:sz w:val="19"/>
      <w:szCs w:val="19"/>
    </w:rPr>
  </w:style>
  <w:style w:type="character" w:styleId="a3">
    <w:name w:val="Hyperlink"/>
    <w:basedOn w:val="a0"/>
    <w:rsid w:val="00CC7209"/>
    <w:rPr>
      <w:color w:val="0066CC"/>
      <w:u w:val="single"/>
    </w:rPr>
  </w:style>
  <w:style w:type="character" w:customStyle="1" w:styleId="Footnote">
    <w:name w:val="Footnote_"/>
    <w:basedOn w:val="a0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Footnote0">
    <w:name w:val="Footnote"/>
    <w:basedOn w:val="Footnote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Italic">
    <w:name w:val="Footnote + Italic"/>
    <w:basedOn w:val="Footnote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">
    <w:name w:val="Footnote (2)_"/>
    <w:basedOn w:val="a0"/>
    <w:rsid w:val="00CC7209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Footnote2NotItalic">
    <w:name w:val="Footnote (2) + Not Italic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0">
    <w:name w:val="Footnote (2)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">
    <w:name w:val="Body Text3"/>
    <w:basedOn w:val="Bodytex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styleId="a4">
    <w:name w:val="FollowedHyperlink"/>
    <w:basedOn w:val="a0"/>
    <w:uiPriority w:val="99"/>
    <w:semiHidden/>
    <w:unhideWhenUsed/>
    <w:rsid w:val="001834FA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834FA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F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DF7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141414"/>
      <w:sz w:val="19"/>
      <w:szCs w:val="19"/>
      <w:u w:val="none"/>
    </w:rPr>
  </w:style>
  <w:style w:type="character" w:customStyle="1" w:styleId="Bodytext20">
    <w:name w:val="Body text (2)"/>
    <w:basedOn w:val="Bodytext2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">
    <w:name w:val="Body text_"/>
    <w:basedOn w:val="a0"/>
    <w:link w:val="BodyText4"/>
    <w:rsid w:val="004C3630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1">
    <w:name w:val="Body Text1"/>
    <w:basedOn w:val="Bodytext"/>
    <w:rsid w:val="004C3630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BodyText4">
    <w:name w:val="Body Text4"/>
    <w:basedOn w:val="a"/>
    <w:link w:val="Bodytext"/>
    <w:rsid w:val="004C3630"/>
    <w:pPr>
      <w:widowControl w:val="0"/>
      <w:shd w:val="clear" w:color="auto" w:fill="FFFFFF"/>
      <w:spacing w:after="300" w:line="317" w:lineRule="exact"/>
      <w:ind w:hanging="100"/>
      <w:jc w:val="both"/>
    </w:pPr>
    <w:rPr>
      <w:rFonts w:ascii="Arial" w:eastAsia="Arial" w:hAnsi="Arial" w:cs="Arial"/>
      <w:sz w:val="19"/>
      <w:szCs w:val="19"/>
    </w:rPr>
  </w:style>
  <w:style w:type="character" w:styleId="a3">
    <w:name w:val="Hyperlink"/>
    <w:basedOn w:val="a0"/>
    <w:rsid w:val="00CC7209"/>
    <w:rPr>
      <w:color w:val="0066CC"/>
      <w:u w:val="single"/>
    </w:rPr>
  </w:style>
  <w:style w:type="character" w:customStyle="1" w:styleId="Footnote">
    <w:name w:val="Footnote_"/>
    <w:basedOn w:val="a0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Footnote0">
    <w:name w:val="Footnote"/>
    <w:basedOn w:val="Footnote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Italic">
    <w:name w:val="Footnote + Italic"/>
    <w:basedOn w:val="Footnote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">
    <w:name w:val="Footnote (2)_"/>
    <w:basedOn w:val="a0"/>
    <w:rsid w:val="00CC7209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Footnote2NotItalic">
    <w:name w:val="Footnote (2) + Not Italic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0">
    <w:name w:val="Footnote (2)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">
    <w:name w:val="Body Text3"/>
    <w:basedOn w:val="Bodytex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styleId="a4">
    <w:name w:val="FollowedHyperlink"/>
    <w:basedOn w:val="a0"/>
    <w:uiPriority w:val="99"/>
    <w:semiHidden/>
    <w:unhideWhenUsed/>
    <w:rsid w:val="001834FA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834FA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F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DF7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unhcr.org/5b27be547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worldwaterday.org/even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worldwaterday.org/social-med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worldwaterday.org/resour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961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Polina Todorova</cp:lastModifiedBy>
  <cp:revision>2</cp:revision>
  <dcterms:created xsi:type="dcterms:W3CDTF">2019-03-11T10:34:00Z</dcterms:created>
  <dcterms:modified xsi:type="dcterms:W3CDTF">2019-03-11T10:34:00Z</dcterms:modified>
</cp:coreProperties>
</file>