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FE2BE3" w:rsidRDefault="00FE2BE3" w:rsidP="00FE2BE3">
      <w:pPr>
        <w:overflowPunct/>
        <w:autoSpaceDE/>
        <w:autoSpaceDN/>
        <w:adjustRightInd/>
        <w:spacing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17767" w:rsidRDefault="00417767" w:rsidP="00417767">
      <w:pPr>
        <w:rPr>
          <w:rFonts w:ascii="Times New Roman" w:hAnsi="Times New Roman"/>
          <w:spacing w:val="20"/>
          <w:sz w:val="24"/>
          <w:szCs w:val="24"/>
        </w:rPr>
      </w:pPr>
    </w:p>
    <w:p w:rsidR="00417767" w:rsidRDefault="00417767" w:rsidP="00417767">
      <w:pPr>
        <w:pStyle w:val="BodyText2"/>
        <w:ind w:firstLine="709"/>
      </w:pPr>
      <w:r w:rsidRPr="00F61607">
        <w:t>В изпълнение на чл.</w:t>
      </w:r>
      <w:r>
        <w:t xml:space="preserve"> </w:t>
      </w:r>
      <w:r w:rsidRPr="00F61607">
        <w:t>8, ал.</w:t>
      </w:r>
      <w:r>
        <w:t xml:space="preserve"> </w:t>
      </w:r>
      <w:r w:rsidRPr="00F61607">
        <w:t xml:space="preserve">4 от </w:t>
      </w:r>
      <w:r w:rsidRPr="00F61607">
        <w:rPr>
          <w:i/>
        </w:rPr>
        <w:t>Наредбата за условията и реда за извършване на екологична оценка</w:t>
      </w:r>
      <w:r>
        <w:rPr>
          <w:i/>
        </w:rPr>
        <w:t xml:space="preserve"> </w:t>
      </w:r>
      <w:r w:rsidRPr="00F61607">
        <w:t>(Наредбата за ЕО), във връзка с постъпила документация в Регионална инспекция по околната среда и водите – Враца (РИОСВ – Враца) за</w:t>
      </w:r>
      <w:r>
        <w:rPr>
          <w:lang w:val="en-US"/>
        </w:rPr>
        <w:t xml:space="preserve"> </w:t>
      </w:r>
      <w:r w:rsidR="00B54627" w:rsidRPr="00B54627">
        <w:rPr>
          <w:lang w:val="en-US"/>
        </w:rPr>
        <w:t>„Частично изменение на Общ устройствен план на община Оряхово (ЧИ на ОУПО) за промяна на устройствената зона в обхвата на поземлени имоти с идентификатори 70723.68.100, 70723.68.15, 70723.68.16. 70723.68.18, 70723.68.21 и 70723.68.113, землище с. Селановци община Оряхово, с нова неземеделска функция „за предимно производствена зона (Пп)“</w:t>
      </w:r>
      <w:r w:rsidR="00B54627">
        <w:rPr>
          <w:lang w:val="en-US"/>
        </w:rPr>
        <w:t xml:space="preserve">, с възложител: Община Оряхово </w:t>
      </w:r>
      <w:r>
        <w:t>,</w:t>
      </w:r>
      <w:r>
        <w:rPr>
          <w:lang w:val="en-US"/>
        </w:rPr>
        <w:t xml:space="preserve"> </w:t>
      </w:r>
      <w:r w:rsidRPr="00F61607">
        <w:t>РИОСВ – Враца информира за следното:</w:t>
      </w:r>
    </w:p>
    <w:p w:rsidR="00417767" w:rsidRDefault="00417767" w:rsidP="00417767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17767" w:rsidRPr="007A5D7E" w:rsidRDefault="00417767" w:rsidP="00417767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A5D7E">
        <w:rPr>
          <w:rFonts w:ascii="Times New Roman" w:hAnsi="Times New Roman"/>
          <w:b/>
          <w:sz w:val="24"/>
          <w:szCs w:val="24"/>
          <w:lang w:val="bg-BG"/>
        </w:rPr>
        <w:t xml:space="preserve">І. По отношение на изискванията на глава шеста от Закона за опазване на околната среда: </w:t>
      </w:r>
    </w:p>
    <w:p w:rsidR="00AB545B" w:rsidRPr="00AB545B" w:rsidRDefault="00AC523D" w:rsidP="00AB545B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</w:r>
      <w:r w:rsidR="00AB545B" w:rsidRPr="00AB545B">
        <w:rPr>
          <w:rFonts w:ascii="Times New Roman" w:hAnsi="Times New Roman"/>
          <w:sz w:val="24"/>
          <w:szCs w:val="24"/>
          <w:lang w:val="bg-BG"/>
        </w:rPr>
        <w:t xml:space="preserve">- Представено е Задание по чл.125 от Закона за устройство на територията за изработване на горепосочения проект. </w:t>
      </w:r>
    </w:p>
    <w:p w:rsidR="00AB545B" w:rsidRPr="00AB545B" w:rsidRDefault="00AB545B" w:rsidP="00AB545B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AB545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B545B">
        <w:rPr>
          <w:rFonts w:ascii="Times New Roman" w:hAnsi="Times New Roman"/>
          <w:sz w:val="24"/>
          <w:szCs w:val="24"/>
          <w:lang w:val="bg-BG"/>
        </w:rPr>
        <w:tab/>
        <w:t xml:space="preserve">- Съгласно действащия Общ устройствен план на обшина Оряхово, одобрен с Решение № 399/28.07.2022 г. на Общински съвет - Оряхово, обнародван в ДВ бр. 74 от 16.09.2022 г., обхвата на разработката се намира извън строителните граници на населеното място и попада в устройствена зона 038, тип - обработваеми земеделски земи. </w:t>
      </w:r>
    </w:p>
    <w:p w:rsidR="00AB545B" w:rsidRPr="00AB545B" w:rsidRDefault="00AB545B" w:rsidP="00AB545B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AB545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B545B">
        <w:rPr>
          <w:rFonts w:ascii="Times New Roman" w:hAnsi="Times New Roman"/>
          <w:sz w:val="24"/>
          <w:szCs w:val="24"/>
          <w:lang w:val="bg-BG"/>
        </w:rPr>
        <w:tab/>
        <w:t>- След влизане в сила на Изменението на ОУП на община Оряхово ще бъде изработен ПУП-ПЗ, зоните и параметрите на застрояване, отговарящи на нормите за проектиране. Зоната с бъдещ устройствен режим за ползване и застрояване, в зависимост от специфичното предназначение на ЧИ на ОУПО ще бъде Предимно производствена зона (Пп).</w:t>
      </w:r>
    </w:p>
    <w:p w:rsidR="00AB545B" w:rsidRPr="00AB545B" w:rsidRDefault="00AB545B" w:rsidP="00AB545B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AB545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B545B">
        <w:rPr>
          <w:rFonts w:ascii="Times New Roman" w:hAnsi="Times New Roman"/>
          <w:sz w:val="24"/>
          <w:szCs w:val="24"/>
          <w:lang w:val="bg-BG"/>
        </w:rPr>
        <w:tab/>
        <w:t xml:space="preserve">- Настоящото частично изменение на Общ устройствен план на община Оряхово е във връзка с осъществяване на инвестиционна инициатива за изграждане и експлоатация на около 10 броя енергийни обекти - фотоволтаични централи, всяка с инсталирана мощност до 5 MW за производство на електрическа енергия чрез преобразуване и оползотворяване на възобновяемата енергия на слънцето и осигуряване на транспортен достъп до тях. </w:t>
      </w:r>
    </w:p>
    <w:p w:rsidR="00AB545B" w:rsidRPr="00AB545B" w:rsidRDefault="00AB545B" w:rsidP="00AB545B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AB545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B545B">
        <w:rPr>
          <w:rFonts w:ascii="Times New Roman" w:hAnsi="Times New Roman"/>
          <w:sz w:val="24"/>
          <w:szCs w:val="24"/>
          <w:lang w:val="bg-BG"/>
        </w:rPr>
        <w:tab/>
        <w:t>- Зоната с бъдещ устройствен режим за ползване и застрояване, в зависимост от специфичното предназначение на ЧИ на ОУПО ще бъде, както следва: Производствени територии с разновидност на устройствената зона Предимно производствена зона /Пп/.</w:t>
      </w:r>
    </w:p>
    <w:p w:rsidR="00AB545B" w:rsidRPr="00AB545B" w:rsidRDefault="00AB545B" w:rsidP="00AB545B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AB545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B545B">
        <w:rPr>
          <w:rFonts w:ascii="Times New Roman" w:hAnsi="Times New Roman"/>
          <w:sz w:val="24"/>
          <w:szCs w:val="24"/>
          <w:lang w:val="bg-BG"/>
        </w:rPr>
        <w:tab/>
        <w:t>- След докладна от възложителя „МЕГА ХОЛД БЪЛГАРИЯ“ ООД с искане до община Оряхово за допускане на частично изменение на Общия устройствен план на община Оряхово, свързано с инвестиционно предложение за изграждане на енергийни обекти, има издадено Решение № 564 на Общински съвет Оряхово относно:</w:t>
      </w:r>
    </w:p>
    <w:p w:rsidR="00AB545B" w:rsidRPr="00AB545B" w:rsidRDefault="00AB545B" w:rsidP="00AB545B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AB545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B545B">
        <w:rPr>
          <w:rFonts w:ascii="Times New Roman" w:hAnsi="Times New Roman"/>
          <w:sz w:val="24"/>
          <w:szCs w:val="24"/>
          <w:lang w:val="bg-BG"/>
        </w:rPr>
        <w:tab/>
      </w:r>
      <w:r w:rsidRPr="00AB545B">
        <w:rPr>
          <w:rFonts w:ascii="Times New Roman" w:hAnsi="Times New Roman"/>
          <w:sz w:val="24"/>
          <w:szCs w:val="24"/>
          <w:lang w:val="bg-BG"/>
        </w:rPr>
        <w:tab/>
        <w:t xml:space="preserve">- На основание чл. 134, ал. 1, т. 1 от ЗУТ „настъпване на съществени промени в обществено-икономическите или устойчивите условия, при които е бил съставен планът“ {промяна на собствеността на поземлените имоти) разрешава да бъде допуснато ЧИ на ОУПО, отнасящо се промяна на устройствената зона, в частта му, отнасяща се до ПИ с идентификатор 70723.68.1, ПИ с идентификатор 70723.68.15, ПИ с идентификатор 70723.68.16, ПИ с идентификатор 70723.68.18 и ПИ с идентификатор70723.68.56 по КК и </w:t>
      </w:r>
      <w:r w:rsidRPr="00AB545B">
        <w:rPr>
          <w:rFonts w:ascii="Times New Roman" w:hAnsi="Times New Roman"/>
          <w:sz w:val="24"/>
          <w:szCs w:val="24"/>
          <w:lang w:val="bg-BG"/>
        </w:rPr>
        <w:lastRenderedPageBreak/>
        <w:t>КР на землището на с.Селановци, общ.Оряхово с нова неземеделска функция „за предимно производствена зона“ (Пп) с градоустройствени показатели: плътност на застрояване Пз - до 80%, Кинт - до 2,5 и Оз минимум 20%.</w:t>
      </w:r>
    </w:p>
    <w:p w:rsidR="00AB545B" w:rsidRPr="00AB545B" w:rsidRDefault="00AB545B" w:rsidP="00AB545B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AB545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B545B">
        <w:rPr>
          <w:rFonts w:ascii="Times New Roman" w:hAnsi="Times New Roman"/>
          <w:sz w:val="24"/>
          <w:szCs w:val="24"/>
          <w:lang w:val="bg-BG"/>
        </w:rPr>
        <w:tab/>
      </w:r>
      <w:r w:rsidRPr="00AB545B">
        <w:rPr>
          <w:rFonts w:ascii="Times New Roman" w:hAnsi="Times New Roman"/>
          <w:sz w:val="24"/>
          <w:szCs w:val="24"/>
          <w:lang w:val="bg-BG"/>
        </w:rPr>
        <w:tab/>
        <w:t>- Разрешава на основание чл.134, ал.З от ЗУТ да бъде изработен и ПУП-ПЗ, отнасящ се за създаване и регламентиране на застрояването в ПИ с идентификатор 70723.68.1, ПИ с идентификатор 70723.68.15, ПИ с идентификатор 70723.68.16, ПИ с идентификатор 70723.68.18 и ПИ с идентификатор 70723.68.56 по КК и КР за землището на с.Селановци, общ.Оряхово с нова неземеделска функция „за предимно промишлено застрояване - за енергийни обекти“, като двата плана да се изменят едновременно при условията и по реда за съответния план, предвидени в закона, като изменението на подробния устройствен план се одобрява след одобряването на общия устройствен план, в съответствие с приложената към настоящата докладна записка скица.</w:t>
      </w:r>
    </w:p>
    <w:p w:rsidR="00AB545B" w:rsidRPr="00AB545B" w:rsidRDefault="00AB545B" w:rsidP="00AB545B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AB545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B545B">
        <w:rPr>
          <w:rFonts w:ascii="Times New Roman" w:hAnsi="Times New Roman"/>
          <w:sz w:val="24"/>
          <w:szCs w:val="24"/>
          <w:lang w:val="bg-BG"/>
        </w:rPr>
        <w:tab/>
      </w:r>
      <w:r w:rsidRPr="00AB545B">
        <w:rPr>
          <w:rFonts w:ascii="Times New Roman" w:hAnsi="Times New Roman"/>
          <w:sz w:val="24"/>
          <w:szCs w:val="24"/>
          <w:lang w:val="bg-BG"/>
        </w:rPr>
        <w:tab/>
        <w:t>- Възлага на кмета на община Оряхово да предприеме необходимите действия по възлагане на изработване и процедиране на ЧИ на ОУПО на община Оряхово за промяна на устройствената зона, в частта му, отнасяща се до ПИ с идентификатор 70723.68.1, ПИ с идентификатор 70723.68.15, ПИ с идентификатор 70723.68.16, ПИ с идентификатор 70723.68.18 и ПИ с идентификатор 70723.68.56 по КК и КР за землището на с.Селановци, общ.Оряхово с нова неземеделска функция „за предимно производствена зона“ (Пп) и ЧИ на ПУП-ПЗ за регламентиране на застрояването в същите имоти с нова неземеделска функция „за предимно промишлено застрояване - за енергийни обекти“.</w:t>
      </w:r>
    </w:p>
    <w:p w:rsidR="00AB545B" w:rsidRPr="00AB545B" w:rsidRDefault="00AB545B" w:rsidP="00AB545B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AB545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B545B">
        <w:rPr>
          <w:rFonts w:ascii="Times New Roman" w:hAnsi="Times New Roman"/>
          <w:sz w:val="24"/>
          <w:szCs w:val="24"/>
          <w:lang w:val="bg-BG"/>
        </w:rPr>
        <w:tab/>
      </w:r>
      <w:r w:rsidRPr="00AB545B">
        <w:rPr>
          <w:rFonts w:ascii="Times New Roman" w:hAnsi="Times New Roman"/>
          <w:sz w:val="24"/>
          <w:szCs w:val="24"/>
          <w:lang w:val="bg-BG"/>
        </w:rPr>
        <w:tab/>
        <w:t xml:space="preserve">- На основание чл.125 от ЗУТ с настоящето решение се одобрява и представеното към преписката техническо задание, изработено по реда на същия член. </w:t>
      </w:r>
    </w:p>
    <w:p w:rsidR="00AB545B" w:rsidRPr="00AB545B" w:rsidRDefault="00AB545B" w:rsidP="00AB545B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AB545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B545B">
        <w:rPr>
          <w:rFonts w:ascii="Times New Roman" w:hAnsi="Times New Roman"/>
          <w:sz w:val="24"/>
          <w:szCs w:val="24"/>
          <w:lang w:val="bg-BG"/>
        </w:rPr>
        <w:tab/>
        <w:t xml:space="preserve">- След докладна от възложителя „МЕГА ХОЛД БЪЛГАРИЯ“ ООД относно вземане на решение по Заявление от „МЕГА ХОЛД БЪЛГАРИЯ“ ООД по инвестиционно намерение по отношение на земеделски имот, общинска собственост, с даване на възможност за промяна предназначението чрез допускане на частично изменение на Общия устройствен план на община Оряхово, свързано с бъдеща експлоатация на имота, има издадено Решение № 565 на Общински съвет Оряхово относно: </w:t>
      </w:r>
    </w:p>
    <w:p w:rsidR="00AB545B" w:rsidRPr="00AB545B" w:rsidRDefault="00AB545B" w:rsidP="00AB545B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AB545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B545B">
        <w:rPr>
          <w:rFonts w:ascii="Times New Roman" w:hAnsi="Times New Roman"/>
          <w:sz w:val="24"/>
          <w:szCs w:val="24"/>
          <w:lang w:val="bg-BG"/>
        </w:rPr>
        <w:tab/>
      </w:r>
      <w:r w:rsidRPr="00AB545B">
        <w:rPr>
          <w:rFonts w:ascii="Times New Roman" w:hAnsi="Times New Roman"/>
          <w:sz w:val="24"/>
          <w:szCs w:val="24"/>
          <w:lang w:val="bg-BG"/>
        </w:rPr>
        <w:tab/>
        <w:t>- Ha основание чл. 134, ал.1, т.1 от ЗУТ „настъпване на съществени промени в обществено-икономическите или устройствените условия, при които е бил съставен планът“ (продажба на ПИ 70723.68.55 по КК и КР на с.Селановци, общ.Оряхово със смяна на собственика по съответния законов ред) разрешава да бъде допуснато ЧИ на ОУПО, отнасящо се промяна на устройствената зона, в частта му, отнасяща се до ПИ с идентификатор 70723.68.55 за землището на с.Селановци, общ.Оряхово с нова неземеделска функция „за предимно производствена зона“ (Пп) с градоустройствени показатели: плътност на застрояване Пз - до 80%, Кинт - до 2,5 и Оз минимум 20%.</w:t>
      </w:r>
    </w:p>
    <w:p w:rsidR="00AB545B" w:rsidRPr="00AB545B" w:rsidRDefault="00AB545B" w:rsidP="00AB545B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AB545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B545B">
        <w:rPr>
          <w:rFonts w:ascii="Times New Roman" w:hAnsi="Times New Roman"/>
          <w:sz w:val="24"/>
          <w:szCs w:val="24"/>
          <w:lang w:val="bg-BG"/>
        </w:rPr>
        <w:tab/>
      </w:r>
      <w:r w:rsidRPr="00AB545B">
        <w:rPr>
          <w:rFonts w:ascii="Times New Roman" w:hAnsi="Times New Roman"/>
          <w:sz w:val="24"/>
          <w:szCs w:val="24"/>
          <w:lang w:val="bg-BG"/>
        </w:rPr>
        <w:tab/>
        <w:t>- Разрешава на основание чл.134, ал.З от ЗУТ да бъде изработен и ПУП- ПЗ, отнасящ се за създаване и регламентиране на застрояването в ПИ с идентификатор 70723.68.55 по КК и КР за землището на с.Селановци, общ.Оряхово с нова неземеделска функция „за предимно промишлено застрояване“, като двата плана да се изменят едновременно при условията и по реда за съответния план, предвидени в закона, като изменението на подробния устройствен план се одобрява след одобряване изменението на общия устройствен план, в съответствие с приложената към настоящата докладна записка скица.</w:t>
      </w:r>
    </w:p>
    <w:p w:rsidR="00AB545B" w:rsidRPr="00AB545B" w:rsidRDefault="00AB545B" w:rsidP="00AB545B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AB545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B545B">
        <w:rPr>
          <w:rFonts w:ascii="Times New Roman" w:hAnsi="Times New Roman"/>
          <w:sz w:val="24"/>
          <w:szCs w:val="24"/>
          <w:lang w:val="bg-BG"/>
        </w:rPr>
        <w:tab/>
      </w:r>
      <w:r w:rsidRPr="00AB545B">
        <w:rPr>
          <w:rFonts w:ascii="Times New Roman" w:hAnsi="Times New Roman"/>
          <w:sz w:val="24"/>
          <w:szCs w:val="24"/>
          <w:lang w:val="bg-BG"/>
        </w:rPr>
        <w:tab/>
        <w:t xml:space="preserve">- Възлага на кмета на община Оряхово да предприеме необходимите действия по възлагане на изработване и процедиране на ЧИ на ОУПО на община Оряхово за промяна на устройствената зона, в частта му, отнасяща се до ПИ с идентификатор 70723.68.55 по КК и КР за землището на с.Селановци, общ.Оряхово с нова неземеделска фз7нкцня „за предимно производствена зона (Пп) и ЧИ на ПУП - ПЗ за регламентиране на застрояването в същите имоти с нова неземеделска функция „за предимно промишлено застрояване“. </w:t>
      </w:r>
    </w:p>
    <w:p w:rsidR="00AB545B" w:rsidRPr="00AB545B" w:rsidRDefault="00AB545B" w:rsidP="00AB545B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AB545B">
        <w:rPr>
          <w:rFonts w:ascii="Times New Roman" w:hAnsi="Times New Roman"/>
          <w:sz w:val="24"/>
          <w:szCs w:val="24"/>
          <w:lang w:val="bg-BG"/>
        </w:rPr>
        <w:lastRenderedPageBreak/>
        <w:t xml:space="preserve"> </w:t>
      </w:r>
      <w:r w:rsidRPr="00AB545B">
        <w:rPr>
          <w:rFonts w:ascii="Times New Roman" w:hAnsi="Times New Roman"/>
          <w:sz w:val="24"/>
          <w:szCs w:val="24"/>
          <w:lang w:val="bg-BG"/>
        </w:rPr>
        <w:tab/>
      </w:r>
      <w:r w:rsidRPr="00AB545B">
        <w:rPr>
          <w:rFonts w:ascii="Times New Roman" w:hAnsi="Times New Roman"/>
          <w:sz w:val="24"/>
          <w:szCs w:val="24"/>
          <w:lang w:val="bg-BG"/>
        </w:rPr>
        <w:tab/>
        <w:t>- На основание чл. 125 от ЗУТ с настоящето решение се одобрява и представеното към преписката техническо задание, изработено по реда на същия член.</w:t>
      </w:r>
    </w:p>
    <w:p w:rsidR="00AB545B" w:rsidRPr="00AB545B" w:rsidRDefault="00AB545B" w:rsidP="00AB545B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AB545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B545B">
        <w:rPr>
          <w:rFonts w:ascii="Times New Roman" w:hAnsi="Times New Roman"/>
          <w:sz w:val="24"/>
          <w:szCs w:val="24"/>
          <w:lang w:val="bg-BG"/>
        </w:rPr>
        <w:tab/>
        <w:t xml:space="preserve">- Имотите, обект на настоящето задание граничат с път от републиканската пътна мрежа II-11 „Мизия-Оряхово“. </w:t>
      </w:r>
    </w:p>
    <w:p w:rsidR="00AB545B" w:rsidRPr="00AB545B" w:rsidRDefault="00AB545B" w:rsidP="00AB545B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AB545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B545B">
        <w:rPr>
          <w:rFonts w:ascii="Times New Roman" w:hAnsi="Times New Roman"/>
          <w:sz w:val="24"/>
          <w:szCs w:val="24"/>
          <w:lang w:val="bg-BG"/>
        </w:rPr>
        <w:tab/>
        <w:t xml:space="preserve">- В обхвата на разработката в северна посока има пресичане на трасе на линейни мрежи на техническа инфраструктура - подземна кабелна линия 20 kV за захранване на нефтени сонди, както и в близост има охранителна зона на газопровод Ф600, която не се пресича с ИН. </w:t>
      </w:r>
    </w:p>
    <w:p w:rsidR="00AC523D" w:rsidRPr="00AB545B" w:rsidRDefault="00AB545B" w:rsidP="00AB545B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AB545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B545B">
        <w:rPr>
          <w:rFonts w:ascii="Times New Roman" w:hAnsi="Times New Roman"/>
          <w:sz w:val="24"/>
          <w:szCs w:val="24"/>
          <w:lang w:val="bg-BG"/>
        </w:rPr>
        <w:tab/>
        <w:t>- Транспортният достъп ще се осъществява от границата на населеното място от имот с идентификатор 54020.501.1638 - ул. Васил Петлешков, с НТП - За второстепенна улица, след което по съществуващи селскостопански, горски, ведомствени пътища.</w:t>
      </w:r>
    </w:p>
    <w:p w:rsidR="00AC523D" w:rsidRPr="00AB545B" w:rsidRDefault="00AC523D" w:rsidP="00AB545B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</w:p>
    <w:p w:rsidR="006705A3" w:rsidRPr="006705A3" w:rsidRDefault="006705A3" w:rsidP="006705A3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>Т</w:t>
      </w:r>
      <w:r w:rsidRPr="006705A3">
        <w:rPr>
          <w:rFonts w:ascii="Times New Roman" w:hAnsi="Times New Roman"/>
          <w:sz w:val="24"/>
          <w:szCs w:val="24"/>
          <w:lang w:val="bg-BG"/>
        </w:rPr>
        <w:t xml:space="preserve">ака заявеният проект за частично изменение на ОУП на община Оряхово в посочения обхват, попада в обхвата на т.9.1. на Приложение № 2 от Наредбата за ЕО. На основание чл. 85, ал. 2 от Закона за опазване на околната среда и съгласно разпоредбата на чл. 2, ал. 2, т. 1 от Наредбата за ЕО подлежи на процедура по преценяване на необходимостта от извършване на екологична оценка (ЕО). </w:t>
      </w:r>
    </w:p>
    <w:p w:rsidR="006705A3" w:rsidRPr="006705A3" w:rsidRDefault="006705A3" w:rsidP="006705A3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6705A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705A3">
        <w:rPr>
          <w:rFonts w:ascii="Times New Roman" w:hAnsi="Times New Roman"/>
          <w:sz w:val="24"/>
          <w:szCs w:val="24"/>
          <w:lang w:val="bg-BG"/>
        </w:rPr>
        <w:tab/>
        <w:t xml:space="preserve">Предвид разпоредбата на чл. 84, ал. 1 от ЗООС и чл. 4, т. 2 от Наредбата за ЕО компетентен орган за провеждане на процедурата по ЕО и постановяване на Решение за преценяване на необходимостта от извършване на ЕО е Директорът на РИОСВ - Враца. </w:t>
      </w:r>
    </w:p>
    <w:p w:rsidR="00AC523D" w:rsidRDefault="006705A3" w:rsidP="006705A3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6705A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705A3">
        <w:rPr>
          <w:rFonts w:ascii="Times New Roman" w:hAnsi="Times New Roman"/>
          <w:sz w:val="24"/>
          <w:szCs w:val="24"/>
          <w:lang w:val="bg-BG"/>
        </w:rPr>
        <w:tab/>
        <w:t>На основание чл. 81, ал. 3 от ЗООС, процедурата по ЕО се извършва едновременно с изготвянето на плана и завършва преди одобряването му, като Решението за преценяване на необходимостта от извършване на ЕО е задължително условие за последващо одобряване на плана.</w:t>
      </w:r>
    </w:p>
    <w:p w:rsidR="00131EB1" w:rsidRDefault="00131EB1" w:rsidP="006705A3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</w:p>
    <w:p w:rsidR="00131EB1" w:rsidRPr="00F41673" w:rsidRDefault="00131EB1" w:rsidP="00131EB1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3637F7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Предвид изисканото по служебен ред и получено в РИОСВ - Враца </w:t>
      </w:r>
      <w:r w:rsidRPr="00EC5F6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(вх. № ОВОС-ЕО-460-(2) от 10.012.2024г.) становище на Басейнова дирекция “Дунавски район” с изх. № ПУ-01-1003-(1)/10.01.2024г. (копие от което </w:t>
      </w:r>
      <w:r w:rsidR="001871D8">
        <w:rPr>
          <w:rFonts w:ascii="Times New Roman" w:hAnsi="Times New Roman"/>
          <w:color w:val="000000" w:themeColor="text1"/>
          <w:sz w:val="24"/>
          <w:szCs w:val="24"/>
          <w:lang w:val="bg-BG"/>
        </w:rPr>
        <w:t>се</w:t>
      </w:r>
      <w:r w:rsidRPr="00EC5F6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предоставя за съобразяване), </w:t>
      </w:r>
      <w:r w:rsidRPr="00F41673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реализирането на горепосочения план е </w:t>
      </w:r>
      <w:r w:rsidRPr="00F41673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допустимо</w:t>
      </w:r>
      <w:r w:rsidRPr="00F41673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:  </w:t>
      </w:r>
    </w:p>
    <w:p w:rsidR="00131EB1" w:rsidRPr="00F41673" w:rsidRDefault="00131EB1" w:rsidP="00131EB1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F41673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F41673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-Допустимо </w:t>
      </w:r>
      <w:r w:rsidRPr="00F41673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спрямо </w:t>
      </w:r>
      <w:r w:rsidRPr="00F41673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целите за постигане на добро състояние на водите, определени в ПУРБ 2016-2021 г. в Дунавски район, при спазване на посочените мерки в т. 1.1.2. от настоящото становище. </w:t>
      </w:r>
    </w:p>
    <w:p w:rsidR="00131EB1" w:rsidRPr="00542FF0" w:rsidRDefault="00131EB1" w:rsidP="00131EB1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542FF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542FF0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-Допустимо </w:t>
      </w:r>
      <w:r w:rsidRPr="00542FF0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спрямо</w:t>
      </w:r>
      <w:r w:rsidRPr="00542FF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ПУР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Н</w:t>
      </w:r>
      <w:r w:rsidRPr="00542FF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2022-2027 г. </w:t>
      </w:r>
    </w:p>
    <w:p w:rsidR="00131EB1" w:rsidRPr="003D5750" w:rsidRDefault="00131EB1" w:rsidP="00131EB1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3D575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3D5750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- Реализиране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то</w:t>
      </w:r>
      <w:r w:rsidRPr="003D575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на горепосочения план няма да окаже значителното въздействие върху водите и водните екосистеми и е </w:t>
      </w:r>
      <w:r w:rsidRPr="003D5750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допустимо</w:t>
      </w:r>
      <w:r w:rsidRPr="003D575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при спазване на мерките и законовите изисквания, описани в т. 1.1.2 и т. 2 на настоящото становище.       </w:t>
      </w:r>
    </w:p>
    <w:p w:rsidR="00131EB1" w:rsidRPr="00542FF0" w:rsidRDefault="00131EB1" w:rsidP="00131EB1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542FF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542FF0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Съгласно предоставената информация, ИП не попада в РЗПРН, определени в процеса на актуализация на ПУРН и утвърдени от Министъра на околната среда и водите със Заповед № РД-804/10.08.2021 г. </w:t>
      </w:r>
    </w:p>
    <w:p w:rsidR="00131EB1" w:rsidRPr="009610F5" w:rsidRDefault="00131EB1" w:rsidP="00131EB1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9610F5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- Към настоящия момент, съгласно наличната в БДДР информация, е установено, че в територията на която ще се реализира И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П</w:t>
      </w:r>
      <w:r w:rsidRPr="009610F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9610F5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няма</w:t>
      </w:r>
      <w:r w:rsidRPr="009610F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определени СОЗ по реда на </w:t>
      </w:r>
      <w:r w:rsidRPr="009610F5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Наредба № 3/16.10.2000 г. за условията и реда за проучване, проектиране, утвърждаване и експлоатация на санитарно-охранителните зони около водоизточниците и съоръженията за питейно-битово водоснабдяване и около водоизточници за минерални води. използвани за лечебни, профилактични, питейни и хигиенни нужди.</w:t>
      </w:r>
      <w:r w:rsidRPr="009610F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</w:p>
    <w:p w:rsidR="00131EB1" w:rsidRPr="009610F5" w:rsidRDefault="00131EB1" w:rsidP="00131EB1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9610F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9610F5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Съгласно наличната в БДДР информация. ИП </w:t>
      </w:r>
      <w:r w:rsidRPr="009610F5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не попада</w:t>
      </w:r>
      <w:r w:rsidRPr="009610F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в буферна зона с радиус 1 000 м около водовземни съоръжения за питейно-битово водоснабдяване без определени СОЗ.</w:t>
      </w:r>
    </w:p>
    <w:p w:rsidR="00131EB1" w:rsidRDefault="00131EB1" w:rsidP="006705A3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767" w:rsidRPr="009E198C" w:rsidRDefault="00417767" w:rsidP="00417767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A5D7E">
        <w:rPr>
          <w:rFonts w:ascii="Times New Roman" w:hAnsi="Times New Roman"/>
          <w:b/>
          <w:sz w:val="24"/>
          <w:szCs w:val="24"/>
          <w:lang w:val="bg-BG"/>
        </w:rPr>
        <w:t>ІІ. По отношение на изискванията на чл.31 от Закона за биологичното разнообразие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(ЗБР)</w:t>
      </w:r>
      <w:r w:rsidRPr="007A5D7E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</w:p>
    <w:p w:rsidR="00CF1101" w:rsidRPr="009B4AA9" w:rsidRDefault="00CF1101" w:rsidP="00CF1101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lastRenderedPageBreak/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9B4AA9">
        <w:rPr>
          <w:rFonts w:ascii="Times New Roman" w:hAnsi="Times New Roman"/>
          <w:color w:val="000000"/>
          <w:sz w:val="24"/>
          <w:szCs w:val="24"/>
          <w:lang w:val="bg-BG"/>
        </w:rPr>
        <w:t xml:space="preserve">След направената проверка за местоположението на посочените имоти, се установи, че изменението на ОУП не засяга защитени територии по смисъла на Закона за защитените територии /ЗЗТ/ и не попада в обхвата на защитени зони съгласно Закона за биологичното разнообразие. </w:t>
      </w:r>
    </w:p>
    <w:p w:rsidR="00CF1101" w:rsidRDefault="00CF1101" w:rsidP="00CF1101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9B4AA9">
        <w:rPr>
          <w:rFonts w:ascii="Times New Roman" w:hAnsi="Times New Roman"/>
          <w:color w:val="000000"/>
          <w:sz w:val="24"/>
          <w:szCs w:val="24"/>
          <w:lang w:val="bg-BG"/>
        </w:rPr>
        <w:t xml:space="preserve">Най-близо разположената защитена зона е BG0000334 "Остров" за опазване на природните местообитания и на дивата флора и фауна, обявена със Заповед № РД-1022/17.12.2020г. на министъра на околната среда и водите (обн. ДВ, бр.17/26.02.2021г.). </w:t>
      </w:r>
    </w:p>
    <w:p w:rsidR="00CF1101" w:rsidRDefault="00CF1101" w:rsidP="00CF1101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9B4AA9">
        <w:rPr>
          <w:rFonts w:ascii="Times New Roman" w:hAnsi="Times New Roman"/>
          <w:color w:val="000000"/>
          <w:sz w:val="24"/>
          <w:szCs w:val="24"/>
          <w:lang w:val="bg-BG"/>
        </w:rPr>
        <w:t>Изменението на ОУП попада под разпоредбите на чл.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9B4AA9">
        <w:rPr>
          <w:rFonts w:ascii="Times New Roman" w:hAnsi="Times New Roman"/>
          <w:color w:val="000000"/>
          <w:sz w:val="24"/>
          <w:szCs w:val="24"/>
          <w:lang w:val="bg-BG"/>
        </w:rPr>
        <w:t>2, ал.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9B4AA9">
        <w:rPr>
          <w:rFonts w:ascii="Times New Roman" w:hAnsi="Times New Roman"/>
          <w:color w:val="000000"/>
          <w:sz w:val="24"/>
          <w:szCs w:val="24"/>
          <w:lang w:val="bg-BG"/>
        </w:rPr>
        <w:t>1, т.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9B4AA9">
        <w:rPr>
          <w:rFonts w:ascii="Times New Roman" w:hAnsi="Times New Roman"/>
          <w:color w:val="000000"/>
          <w:sz w:val="24"/>
          <w:szCs w:val="24"/>
          <w:lang w:val="bg-BG"/>
        </w:rPr>
        <w:t xml:space="preserve">1 от </w:t>
      </w:r>
      <w:r w:rsidRPr="009E2E8B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9E2E8B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(</w:t>
      </w:r>
      <w:r w:rsidRPr="009B4AA9">
        <w:rPr>
          <w:rFonts w:ascii="Times New Roman" w:hAnsi="Times New Roman"/>
          <w:color w:val="000000"/>
          <w:sz w:val="24"/>
          <w:szCs w:val="24"/>
          <w:lang w:val="bg-BG"/>
        </w:rPr>
        <w:t>Наредбата за ОС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)</w:t>
      </w:r>
      <w:r w:rsidRPr="009B4AA9">
        <w:rPr>
          <w:rFonts w:ascii="Times New Roman" w:hAnsi="Times New Roman"/>
          <w:color w:val="000000"/>
          <w:sz w:val="24"/>
          <w:szCs w:val="24"/>
          <w:lang w:val="bg-BG"/>
        </w:rPr>
        <w:t>, поради което подлежи на процедура по Оценка за съвместимостта му с предмета и целите на опазване на защитените зони, по реда на чл.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9B4AA9">
        <w:rPr>
          <w:rFonts w:ascii="Times New Roman" w:hAnsi="Times New Roman"/>
          <w:color w:val="000000"/>
          <w:sz w:val="24"/>
          <w:szCs w:val="24"/>
          <w:lang w:val="bg-BG"/>
        </w:rPr>
        <w:t>31, ал. 4, във връзка с ал. 1 от Закона за биологичното разнообразие.</w:t>
      </w:r>
    </w:p>
    <w:p w:rsidR="00CF1101" w:rsidRDefault="00CF1101" w:rsidP="00CF1101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F1101" w:rsidRDefault="00CF1101" w:rsidP="008B15FD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F1101" w:rsidRDefault="00CF1101" w:rsidP="008B15FD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B15FD" w:rsidRDefault="008B15FD" w:rsidP="008B15FD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17767" w:rsidRDefault="00417767" w:rsidP="00417767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767" w:rsidRPr="001F0BB5" w:rsidRDefault="00417767" w:rsidP="00417767">
      <w:pPr>
        <w:ind w:left="709"/>
        <w:jc w:val="right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1F0BB5">
        <w:rPr>
          <w:rFonts w:ascii="Times New Roman" w:hAnsi="Times New Roman"/>
          <w:color w:val="000000" w:themeColor="text1"/>
          <w:sz w:val="24"/>
          <w:szCs w:val="24"/>
          <w:lang w:val="bg-BG"/>
        </w:rPr>
        <w:t>/10.</w:t>
      </w:r>
      <w:r w:rsidR="002B7935">
        <w:rPr>
          <w:rFonts w:ascii="Times New Roman" w:hAnsi="Times New Roman"/>
          <w:color w:val="000000" w:themeColor="text1"/>
          <w:sz w:val="24"/>
          <w:szCs w:val="24"/>
          <w:lang w:val="bg-BG"/>
        </w:rPr>
        <w:t>01</w:t>
      </w:r>
      <w:r w:rsidRPr="001F0BB5">
        <w:rPr>
          <w:rFonts w:ascii="Times New Roman" w:hAnsi="Times New Roman"/>
          <w:color w:val="000000" w:themeColor="text1"/>
          <w:sz w:val="24"/>
          <w:szCs w:val="24"/>
          <w:lang w:val="bg-BG"/>
        </w:rPr>
        <w:t>.202</w:t>
      </w:r>
      <w:r w:rsidR="002B7935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bookmarkStart w:id="0" w:name="_GoBack"/>
      <w:bookmarkEnd w:id="0"/>
      <w:r w:rsidRPr="001F0B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0BB5">
        <w:rPr>
          <w:rFonts w:ascii="Times New Roman" w:hAnsi="Times New Roman"/>
          <w:color w:val="000000" w:themeColor="text1"/>
          <w:sz w:val="24"/>
          <w:szCs w:val="24"/>
          <w:lang w:val="bg-BG"/>
        </w:rPr>
        <w:t>г./</w:t>
      </w:r>
    </w:p>
    <w:p w:rsidR="00FE2BE3" w:rsidRDefault="00FE2BE3" w:rsidP="00FE2BE3">
      <w:pPr>
        <w:overflowPunct/>
        <w:autoSpaceDE/>
        <w:autoSpaceDN/>
        <w:adjustRightInd/>
        <w:spacing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FE2BE3" w:rsidRDefault="00FE2BE3" w:rsidP="00FE2BE3">
      <w:pPr>
        <w:overflowPunct/>
        <w:autoSpaceDE/>
        <w:autoSpaceDN/>
        <w:adjustRightInd/>
        <w:spacing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FE2BE3" w:rsidRDefault="00FE2BE3" w:rsidP="00FE2BE3">
      <w:pPr>
        <w:overflowPunct/>
        <w:autoSpaceDE/>
        <w:autoSpaceDN/>
        <w:adjustRightInd/>
        <w:spacing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sectPr w:rsidR="00FE2BE3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F69" w:rsidRDefault="00A20F69">
      <w:r>
        <w:separator/>
      </w:r>
    </w:p>
  </w:endnote>
  <w:endnote w:type="continuationSeparator" w:id="0">
    <w:p w:rsidR="00A20F69" w:rsidRDefault="00A2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B7935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B7935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7D77D89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F69" w:rsidRDefault="00A20F69">
      <w:r>
        <w:separator/>
      </w:r>
    </w:p>
  </w:footnote>
  <w:footnote w:type="continuationSeparator" w:id="0">
    <w:p w:rsidR="00A20F69" w:rsidRDefault="00A20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C50877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11E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1EB1"/>
    <w:rsid w:val="00136D7F"/>
    <w:rsid w:val="00157D1E"/>
    <w:rsid w:val="001639BC"/>
    <w:rsid w:val="001671E7"/>
    <w:rsid w:val="001871D8"/>
    <w:rsid w:val="001B170D"/>
    <w:rsid w:val="001B4BA4"/>
    <w:rsid w:val="001B4BA5"/>
    <w:rsid w:val="001C5702"/>
    <w:rsid w:val="001C65F1"/>
    <w:rsid w:val="001C6903"/>
    <w:rsid w:val="001D52BE"/>
    <w:rsid w:val="001E10FE"/>
    <w:rsid w:val="001F0BB5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B7935"/>
    <w:rsid w:val="002E25EF"/>
    <w:rsid w:val="002F7889"/>
    <w:rsid w:val="00324274"/>
    <w:rsid w:val="00352F4E"/>
    <w:rsid w:val="003A2792"/>
    <w:rsid w:val="003A2A77"/>
    <w:rsid w:val="003A7996"/>
    <w:rsid w:val="003B30BB"/>
    <w:rsid w:val="003D4054"/>
    <w:rsid w:val="003D4A6B"/>
    <w:rsid w:val="003E0719"/>
    <w:rsid w:val="00415A47"/>
    <w:rsid w:val="0041776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5E7B5F"/>
    <w:rsid w:val="00602A0B"/>
    <w:rsid w:val="00602D9A"/>
    <w:rsid w:val="0062681E"/>
    <w:rsid w:val="006340C8"/>
    <w:rsid w:val="00643C98"/>
    <w:rsid w:val="00661C46"/>
    <w:rsid w:val="006705A3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B15FD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20F69"/>
    <w:rsid w:val="00A671F2"/>
    <w:rsid w:val="00AB545B"/>
    <w:rsid w:val="00AC523D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54627"/>
    <w:rsid w:val="00B76562"/>
    <w:rsid w:val="00BB1E2A"/>
    <w:rsid w:val="00BC78B7"/>
    <w:rsid w:val="00BD57E7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CF1101"/>
    <w:rsid w:val="00D02465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2BE3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9D2D6C"/>
  <w15:docId w15:val="{0A2E4A0D-1439-43EC-8E56-E3515D50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link w:val="BodyText2Char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41776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415F8-067E-46A9-9194-9C805294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1666</Words>
  <Characters>9501</Characters>
  <Application>Microsoft Office Word</Application>
  <DocSecurity>0</DocSecurity>
  <Lines>79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29</cp:revision>
  <cp:lastPrinted>2023-06-02T13:38:00Z</cp:lastPrinted>
  <dcterms:created xsi:type="dcterms:W3CDTF">2023-02-10T12:34:00Z</dcterms:created>
  <dcterms:modified xsi:type="dcterms:W3CDTF">2024-01-11T09:07:00Z</dcterms:modified>
</cp:coreProperties>
</file>