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CB52E0" w:rsidRDefault="0033203C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16F6D17-1C0C-427B-B5FB-E66C62474F19}" provid="{00000000-0000-0000-0000-000000000000}" issignatureline="t"/>
          </v:shape>
        </w:pict>
      </w:r>
    </w:p>
    <w:p w:rsidR="00A9696F" w:rsidRDefault="00A9696F" w:rsidP="00A9696F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9696F" w:rsidRPr="00654503" w:rsidRDefault="00A9696F" w:rsidP="00A9696F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654503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>ДО</w:t>
      </w:r>
    </w:p>
    <w:p w:rsidR="00A9696F" w:rsidRPr="009000D4" w:rsidRDefault="00A9696F" w:rsidP="00A9696F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9000D4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Г-Н </w:t>
      </w:r>
      <w:r w:rsidRPr="00500E97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>МИРОСЛАВ СИМЕОНОВ ЗАХАРИЕВ</w:t>
      </w:r>
    </w:p>
    <w:p w:rsidR="00A9696F" w:rsidRPr="00EC4E13" w:rsidRDefault="00A9696F" w:rsidP="00A9696F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9000D4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УПРАВИТЕЛ НА </w:t>
      </w:r>
      <w:r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>ЛКС ООД</w:t>
      </w:r>
    </w:p>
    <w:p w:rsidR="00A9696F" w:rsidRDefault="00EC4E13" w:rsidP="00A9696F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ул. „Георги Димитров“ №8</w:t>
      </w:r>
    </w:p>
    <w:p w:rsidR="00EC4E13" w:rsidRDefault="00EC4E13" w:rsidP="00A9696F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гр. Мездра П.К. 3100</w:t>
      </w:r>
    </w:p>
    <w:p w:rsidR="00A9696F" w:rsidRDefault="00A9696F" w:rsidP="00A9696F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C4E13" w:rsidRDefault="00EC4E13" w:rsidP="00A9696F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9696F" w:rsidRPr="00CB52E0" w:rsidRDefault="00A9696F" w:rsidP="00A9696F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Pr="00CD721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Уведомление за инвестиционно предложение „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зпълнение на мерки за постигане на енергийна ефективност на сграда в ПИ с идентификатор 24668.1.31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,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находяша се в с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Дърманци, община Мездра, обл.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Враца</w:t>
      </w:r>
      <w:r w:rsidRPr="00CD721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</w:p>
    <w:p w:rsidR="00A9696F" w:rsidRPr="00CB52E0" w:rsidRDefault="00A9696F" w:rsidP="00A9696F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9696F" w:rsidRDefault="00A9696F" w:rsidP="00A9696F">
      <w:pPr>
        <w:overflowPunct/>
        <w:autoSpaceDE/>
        <w:autoSpaceDN/>
        <w:adjustRightInd/>
        <w:spacing w:before="120" w:after="120" w:line="270" w:lineRule="atLeast"/>
        <w:ind w:firstLine="709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9696F" w:rsidRPr="00654503" w:rsidRDefault="00A9696F" w:rsidP="00A9696F">
      <w:pPr>
        <w:overflowPunct/>
        <w:autoSpaceDE/>
        <w:autoSpaceDN/>
        <w:adjustRightInd/>
        <w:spacing w:before="120" w:after="120" w:line="270" w:lineRule="atLeast"/>
        <w:ind w:firstLine="709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654503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УВАЖАЕМИ ГОСПОДИН </w:t>
      </w:r>
      <w:r w:rsidRPr="00500E97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>ЗАХАРИЕВ</w:t>
      </w:r>
      <w:r w:rsidRPr="00654503"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</w:t>
      </w:r>
    </w:p>
    <w:p w:rsidR="00A9696F" w:rsidRDefault="00A9696F" w:rsidP="00A9696F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A9696F" w:rsidRPr="00AE3B60" w:rsidRDefault="00A9696F" w:rsidP="00A9696F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Във връзка с внесено уведомление с вх. № ОВОС-ЕО-2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23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/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13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.0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6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.2023 г. на РИОСВ-Враца, за горецитираното инвестиционно предложение, на основание чл. 6а, т.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 73/2007 г., изм. и доп. ДВ бр. 94/2012 г.)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, Ви уведомявам следното:</w:t>
      </w:r>
    </w:p>
    <w:p w:rsidR="00A9696F" w:rsidRPr="00937EB1" w:rsidRDefault="00A9696F" w:rsidP="00A9696F">
      <w:pPr>
        <w:overflowPunct/>
        <w:autoSpaceDE/>
        <w:autoSpaceDN/>
        <w:adjustRightInd/>
        <w:spacing w:line="270" w:lineRule="atLeast"/>
        <w:ind w:firstLine="720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Така заявеното инвестиционно предложение </w:t>
      </w:r>
      <w:r w:rsidRPr="00CD721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„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зпълнение на мерки за постигане на енергийна ефективност на сграда в ПИ с идентификатор 24668.1.31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,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находяша се в с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Дърманци, община Мездра, обл.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Враца</w:t>
      </w:r>
      <w:r w:rsidRPr="00CD721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  <w:r w:rsidRPr="00AE3B60">
        <w:rPr>
          <w:rFonts w:ascii="Times New Roman" w:hAnsi="Times New Roman"/>
          <w:bCs/>
          <w:color w:val="333333"/>
          <w:sz w:val="24"/>
          <w:szCs w:val="24"/>
          <w:lang w:val="bg-BG"/>
        </w:rPr>
        <w:t xml:space="preserve"> </w:t>
      </w:r>
      <w:r w:rsidRPr="005B5514">
        <w:rPr>
          <w:rFonts w:ascii="Times New Roman" w:hAnsi="Times New Roman"/>
          <w:b/>
          <w:color w:val="333333"/>
          <w:sz w:val="24"/>
          <w:szCs w:val="24"/>
          <w:lang w:val="bg-BG"/>
        </w:rPr>
        <w:t>попада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в обхвата на чл. 2, ал.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Наредбата за ОС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A9696F" w:rsidRDefault="00A9696F" w:rsidP="00A9696F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Съгласно внесената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с уведомлението информация и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документация,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дружество </w:t>
      </w:r>
      <w:r w:rsidRPr="00F36074">
        <w:rPr>
          <w:rFonts w:ascii="Times New Roman" w:hAnsi="Times New Roman"/>
          <w:color w:val="333333"/>
          <w:sz w:val="24"/>
          <w:szCs w:val="24"/>
          <w:lang w:val="bg-BG"/>
        </w:rPr>
        <w:t>ЛКС ООД възнамерява да кандидатства с проектно предложение за предоставяне на средства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,</w:t>
      </w:r>
      <w:r w:rsidRPr="00F36074">
        <w:rPr>
          <w:rFonts w:ascii="Times New Roman" w:hAnsi="Times New Roman"/>
          <w:color w:val="333333"/>
          <w:sz w:val="24"/>
          <w:szCs w:val="24"/>
          <w:lang w:val="bg-BG"/>
        </w:rPr>
        <w:t xml:space="preserve"> чрез подбор на предложения за изпълнение на инвестици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я п</w:t>
      </w:r>
      <w:r w:rsidRPr="00F36074">
        <w:rPr>
          <w:rFonts w:ascii="Times New Roman" w:hAnsi="Times New Roman"/>
          <w:color w:val="333333"/>
          <w:sz w:val="24"/>
          <w:szCs w:val="24"/>
          <w:lang w:val="bg-BG"/>
        </w:rPr>
        <w:t>о процедура BG-RRP-4.021 „ПОДКРЕПА ЗА ЕНЕРГИЙНО ОБНОВЯВАНЕ НА СГРАДИ В СФЕРАТА НА ПРОИЗВОДСТВОТО, ТЪРГОВИЯТА И УСЛУГИТЕ”, с финансиране по линия на Механизма за възстановяване и устойчивост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, с цел реализиране на горецитираното ИП</w:t>
      </w:r>
      <w:r w:rsidRPr="00F36074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A9696F" w:rsidRPr="00F36074" w:rsidRDefault="00A9696F" w:rsidP="00A9696F">
      <w:pPr>
        <w:spacing w:after="20"/>
        <w:ind w:firstLine="720"/>
        <w:jc w:val="both"/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Имотът, на чиято територия се намира сградата,</w:t>
      </w:r>
      <w:r w:rsidRPr="00F36074">
        <w:rPr>
          <w:rFonts w:ascii="Times New Roman" w:hAnsi="Times New Roman"/>
          <w:bCs/>
          <w:iCs/>
          <w:color w:val="333333"/>
          <w:sz w:val="24"/>
          <w:szCs w:val="24"/>
        </w:rPr>
        <w:t xml:space="preserve"> с идентификатор 24668.1.31 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представлява у</w:t>
      </w:r>
      <w:r w:rsidRPr="00F36074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 xml:space="preserve">рбанизирана </w:t>
      </w:r>
      <w:r w:rsidRPr="00F36074">
        <w:rPr>
          <w:rFonts w:ascii="Times New Roman" w:hAnsi="Times New Roman"/>
          <w:bCs/>
          <w:iCs/>
          <w:color w:val="333333"/>
          <w:sz w:val="24"/>
          <w:szCs w:val="24"/>
        </w:rPr>
        <w:t>територия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 xml:space="preserve"> с</w:t>
      </w:r>
      <w:r w:rsidRPr="00F36074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НТП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:</w:t>
      </w:r>
      <w:r w:rsidRPr="00F36074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За ремонт и поддържане на транспортни средства, 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 xml:space="preserve">с </w:t>
      </w:r>
      <w:r w:rsidRPr="00F36074">
        <w:rPr>
          <w:rFonts w:ascii="Times New Roman" w:hAnsi="Times New Roman"/>
          <w:bCs/>
          <w:iCs/>
          <w:color w:val="333333"/>
          <w:sz w:val="24"/>
          <w:szCs w:val="24"/>
        </w:rPr>
        <w:t xml:space="preserve">площ 2203 кв. 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м.</w:t>
      </w:r>
    </w:p>
    <w:p w:rsidR="0033203C" w:rsidRDefault="0033203C" w:rsidP="00A9696F">
      <w:pPr>
        <w:spacing w:after="20"/>
        <w:ind w:firstLine="72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</w:p>
    <w:p w:rsidR="00A9696F" w:rsidRPr="00F36074" w:rsidRDefault="00A9696F" w:rsidP="00A9696F">
      <w:pPr>
        <w:spacing w:after="20"/>
        <w:ind w:firstLine="720"/>
        <w:jc w:val="both"/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</w:pPr>
      <w:r w:rsidRPr="00F36074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lastRenderedPageBreak/>
        <w:t xml:space="preserve">Предвидените 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с инвестиционното</w:t>
      </w:r>
      <w:r w:rsidRPr="00F36074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 xml:space="preserve"> предложение енергоспсстяващи мерки (ЕСМ) са следните:</w:t>
      </w:r>
    </w:p>
    <w:p w:rsidR="00A9696F" w:rsidRPr="0040099B" w:rsidRDefault="00A9696F" w:rsidP="00A9696F">
      <w:pPr>
        <w:pStyle w:val="ab"/>
        <w:numPr>
          <w:ilvl w:val="0"/>
          <w:numId w:val="2"/>
        </w:numPr>
        <w:spacing w:after="20"/>
        <w:ind w:left="1134" w:hanging="425"/>
        <w:jc w:val="both"/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</w:pPr>
      <w:r w:rsidRPr="0040099B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ЕСМ I мярка В1: Топ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линно изолиране на външни стени;</w:t>
      </w:r>
    </w:p>
    <w:p w:rsidR="00A9696F" w:rsidRPr="0040099B" w:rsidRDefault="00A9696F" w:rsidP="00A9696F">
      <w:pPr>
        <w:pStyle w:val="ab"/>
        <w:numPr>
          <w:ilvl w:val="0"/>
          <w:numId w:val="2"/>
        </w:numPr>
        <w:spacing w:after="20"/>
        <w:ind w:left="1134" w:hanging="425"/>
        <w:jc w:val="both"/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</w:pPr>
      <w:r w:rsidRPr="0040099B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ЕСМ 2 мярка В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З: Топлинно изолиране на покрив;</w:t>
      </w:r>
    </w:p>
    <w:p w:rsidR="00A9696F" w:rsidRPr="00A9696F" w:rsidRDefault="00A9696F" w:rsidP="00A9696F">
      <w:pPr>
        <w:pStyle w:val="ab"/>
        <w:numPr>
          <w:ilvl w:val="0"/>
          <w:numId w:val="2"/>
        </w:numPr>
        <w:spacing w:after="20"/>
        <w:ind w:left="1134" w:hanging="425"/>
        <w:jc w:val="both"/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</w:pPr>
      <w:r w:rsidRPr="0040099B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ЕСМ 3 мярка В5: Подмяна прозорци и външни врати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;</w:t>
      </w:r>
    </w:p>
    <w:p w:rsidR="00A9696F" w:rsidRPr="0040099B" w:rsidRDefault="00A9696F" w:rsidP="00A9696F">
      <w:pPr>
        <w:pStyle w:val="ab"/>
        <w:numPr>
          <w:ilvl w:val="0"/>
          <w:numId w:val="2"/>
        </w:numPr>
        <w:spacing w:after="20"/>
        <w:ind w:left="1134" w:hanging="425"/>
        <w:jc w:val="both"/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ЕСМ 4 - Мерки от Група D: Енер</w:t>
      </w:r>
      <w:r w:rsidRPr="0040099B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госпестяваши мерки по сградните инсталации.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 xml:space="preserve"> </w:t>
      </w:r>
      <w:r w:rsidRPr="0040099B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Енергоспестяваша мярка D13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: Подмяна на генератора з</w:t>
      </w:r>
      <w:r w:rsidRPr="0040099B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а отопление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;</w:t>
      </w:r>
    </w:p>
    <w:p w:rsidR="00A9696F" w:rsidRPr="0040099B" w:rsidRDefault="00A9696F" w:rsidP="00A9696F">
      <w:pPr>
        <w:pStyle w:val="ab"/>
        <w:numPr>
          <w:ilvl w:val="0"/>
          <w:numId w:val="2"/>
        </w:numPr>
        <w:spacing w:after="20"/>
        <w:ind w:left="1134" w:hanging="425"/>
        <w:jc w:val="both"/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</w:pPr>
      <w:r w:rsidRPr="0040099B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ЕСМ 5 - ФЕЦ на покрив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.</w:t>
      </w:r>
    </w:p>
    <w:p w:rsidR="00A9696F" w:rsidRPr="00AE3B60" w:rsidRDefault="00A9696F" w:rsidP="00A9696F">
      <w:pPr>
        <w:pStyle w:val="Bodytext20"/>
        <w:spacing w:after="20" w:line="240" w:lineRule="auto"/>
        <w:ind w:firstLine="720"/>
        <w:jc w:val="both"/>
        <w:rPr>
          <w:bCs/>
          <w:iCs/>
          <w:color w:val="333333"/>
          <w:sz w:val="24"/>
          <w:szCs w:val="24"/>
        </w:rPr>
      </w:pPr>
      <w:r w:rsidRPr="00AE3B60">
        <w:rPr>
          <w:bCs/>
          <w:iCs/>
          <w:color w:val="333333"/>
          <w:sz w:val="24"/>
          <w:szCs w:val="24"/>
        </w:rPr>
        <w:t>Строителните</w:t>
      </w:r>
      <w:r>
        <w:rPr>
          <w:bCs/>
          <w:iCs/>
          <w:color w:val="333333"/>
          <w:sz w:val="24"/>
          <w:szCs w:val="24"/>
        </w:rPr>
        <w:t xml:space="preserve"> </w:t>
      </w:r>
      <w:r w:rsidRPr="00AE3B60">
        <w:rPr>
          <w:bCs/>
          <w:iCs/>
          <w:color w:val="333333"/>
          <w:sz w:val="24"/>
          <w:szCs w:val="24"/>
        </w:rPr>
        <w:t xml:space="preserve">отпадъци </w:t>
      </w:r>
      <w:r>
        <w:rPr>
          <w:bCs/>
          <w:iCs/>
          <w:color w:val="333333"/>
          <w:sz w:val="24"/>
          <w:szCs w:val="24"/>
        </w:rPr>
        <w:t>щ</w:t>
      </w:r>
      <w:r w:rsidRPr="00F36074">
        <w:rPr>
          <w:bCs/>
          <w:iCs/>
          <w:color w:val="333333"/>
          <w:sz w:val="24"/>
          <w:szCs w:val="24"/>
        </w:rPr>
        <w:t xml:space="preserve">е бъдат събирани разделно в специализирани съдове </w:t>
      </w:r>
      <w:r>
        <w:rPr>
          <w:bCs/>
          <w:iCs/>
          <w:color w:val="333333"/>
          <w:sz w:val="24"/>
          <w:szCs w:val="24"/>
        </w:rPr>
        <w:t xml:space="preserve">и </w:t>
      </w:r>
      <w:r w:rsidRPr="00AE3B60">
        <w:rPr>
          <w:bCs/>
          <w:iCs/>
          <w:color w:val="333333"/>
          <w:sz w:val="24"/>
          <w:szCs w:val="24"/>
        </w:rPr>
        <w:t>ще</w:t>
      </w:r>
      <w:r>
        <w:rPr>
          <w:bCs/>
          <w:iCs/>
          <w:color w:val="333333"/>
          <w:sz w:val="24"/>
          <w:szCs w:val="24"/>
        </w:rPr>
        <w:t xml:space="preserve"> </w:t>
      </w:r>
      <w:r w:rsidRPr="00AE3B60">
        <w:rPr>
          <w:bCs/>
          <w:iCs/>
          <w:color w:val="333333"/>
          <w:sz w:val="24"/>
          <w:szCs w:val="24"/>
        </w:rPr>
        <w:t>се</w:t>
      </w:r>
      <w:r>
        <w:rPr>
          <w:bCs/>
          <w:iCs/>
          <w:color w:val="333333"/>
          <w:sz w:val="24"/>
          <w:szCs w:val="24"/>
        </w:rPr>
        <w:t xml:space="preserve"> </w:t>
      </w:r>
      <w:r w:rsidRPr="00C93909">
        <w:rPr>
          <w:bCs/>
          <w:iCs/>
          <w:color w:val="333333"/>
          <w:sz w:val="24"/>
          <w:szCs w:val="24"/>
        </w:rPr>
        <w:t>предават за оползотворяване/обезвреждане на външни лица</w:t>
      </w:r>
      <w:r>
        <w:rPr>
          <w:bCs/>
          <w:iCs/>
          <w:color w:val="333333"/>
          <w:sz w:val="24"/>
          <w:szCs w:val="24"/>
        </w:rPr>
        <w:t>,</w:t>
      </w:r>
      <w:r w:rsidRPr="00C93909">
        <w:rPr>
          <w:bCs/>
          <w:iCs/>
          <w:color w:val="333333"/>
          <w:sz w:val="24"/>
          <w:szCs w:val="24"/>
        </w:rPr>
        <w:t xml:space="preserve"> притежаващи разрешение по чл. 35. ал. 1 от ЗУО. </w:t>
      </w:r>
      <w:r>
        <w:rPr>
          <w:bCs/>
          <w:iCs/>
          <w:color w:val="333333"/>
          <w:sz w:val="24"/>
          <w:szCs w:val="24"/>
        </w:rPr>
        <w:t>О</w:t>
      </w:r>
      <w:r w:rsidRPr="00F36074">
        <w:rPr>
          <w:bCs/>
          <w:iCs/>
          <w:color w:val="333333"/>
          <w:sz w:val="24"/>
          <w:szCs w:val="24"/>
        </w:rPr>
        <w:t>тпадъци</w:t>
      </w:r>
      <w:r>
        <w:rPr>
          <w:bCs/>
          <w:iCs/>
          <w:color w:val="333333"/>
          <w:sz w:val="24"/>
          <w:szCs w:val="24"/>
        </w:rPr>
        <w:t>те</w:t>
      </w:r>
      <w:r w:rsidRPr="00F36074">
        <w:rPr>
          <w:bCs/>
          <w:iCs/>
          <w:color w:val="333333"/>
          <w:sz w:val="24"/>
          <w:szCs w:val="24"/>
        </w:rPr>
        <w:t xml:space="preserve"> от опаковки: </w:t>
      </w:r>
      <w:r>
        <w:rPr>
          <w:bCs/>
          <w:iCs/>
          <w:color w:val="333333"/>
          <w:sz w:val="24"/>
          <w:szCs w:val="24"/>
        </w:rPr>
        <w:t>х</w:t>
      </w:r>
      <w:r w:rsidRPr="00F36074">
        <w:rPr>
          <w:bCs/>
          <w:iCs/>
          <w:color w:val="333333"/>
          <w:sz w:val="24"/>
          <w:szCs w:val="24"/>
        </w:rPr>
        <w:t>артиени и</w:t>
      </w:r>
      <w:r>
        <w:rPr>
          <w:bCs/>
          <w:iCs/>
          <w:color w:val="333333"/>
          <w:sz w:val="24"/>
          <w:szCs w:val="24"/>
        </w:rPr>
        <w:t xml:space="preserve"> картонени опаковки 15 01 01 и п</w:t>
      </w:r>
      <w:r w:rsidRPr="00F36074">
        <w:rPr>
          <w:bCs/>
          <w:iCs/>
          <w:color w:val="333333"/>
          <w:sz w:val="24"/>
          <w:szCs w:val="24"/>
        </w:rPr>
        <w:t>ластмасови опаковки 15 01 02 ще се събират на територията на обекта и предават на пунктове за вторични суровини.</w:t>
      </w:r>
      <w:r>
        <w:rPr>
          <w:bCs/>
          <w:iCs/>
          <w:color w:val="333333"/>
          <w:sz w:val="24"/>
          <w:szCs w:val="24"/>
        </w:rPr>
        <w:t xml:space="preserve"> Характерът на ИП не предвижда формиране на отпадъчни води.</w:t>
      </w:r>
    </w:p>
    <w:p w:rsidR="00A9696F" w:rsidRPr="0040099B" w:rsidRDefault="00A9696F" w:rsidP="00A9696F">
      <w:pPr>
        <w:pStyle w:val="Bodytext20"/>
        <w:spacing w:after="20" w:line="240" w:lineRule="auto"/>
        <w:ind w:firstLine="720"/>
        <w:jc w:val="both"/>
        <w:rPr>
          <w:i/>
          <w:iCs/>
          <w:color w:val="333333"/>
          <w:sz w:val="24"/>
          <w:szCs w:val="24"/>
        </w:rPr>
      </w:pPr>
      <w:r w:rsidRPr="00AE3B60">
        <w:rPr>
          <w:bCs/>
          <w:iCs/>
          <w:color w:val="333333"/>
          <w:sz w:val="24"/>
          <w:szCs w:val="24"/>
        </w:rPr>
        <w:t>Мястото</w:t>
      </w:r>
      <w:r>
        <w:rPr>
          <w:bCs/>
          <w:iCs/>
          <w:color w:val="333333"/>
          <w:sz w:val="24"/>
          <w:szCs w:val="24"/>
        </w:rPr>
        <w:t xml:space="preserve"> на</w:t>
      </w:r>
      <w:r w:rsidRPr="00AE3B60">
        <w:rPr>
          <w:bCs/>
          <w:iCs/>
          <w:color w:val="333333"/>
          <w:sz w:val="24"/>
          <w:szCs w:val="24"/>
        </w:rPr>
        <w:t xml:space="preserve"> реализ</w:t>
      </w:r>
      <w:r>
        <w:rPr>
          <w:bCs/>
          <w:iCs/>
          <w:color w:val="333333"/>
          <w:sz w:val="24"/>
          <w:szCs w:val="24"/>
        </w:rPr>
        <w:t>ация на</w:t>
      </w:r>
      <w:r w:rsidRPr="00AE3B60">
        <w:rPr>
          <w:bCs/>
          <w:iCs/>
          <w:color w:val="333333"/>
          <w:sz w:val="24"/>
          <w:szCs w:val="24"/>
        </w:rPr>
        <w:t xml:space="preserve"> настоящото ИП </w:t>
      </w:r>
      <w:r w:rsidRPr="00AE3B60">
        <w:rPr>
          <w:b/>
          <w:color w:val="333333"/>
          <w:sz w:val="24"/>
          <w:szCs w:val="24"/>
        </w:rPr>
        <w:t>не попада</w:t>
      </w:r>
      <w:r w:rsidRPr="00AE3B60">
        <w:rPr>
          <w:color w:val="333333"/>
          <w:sz w:val="24"/>
          <w:szCs w:val="24"/>
        </w:rPr>
        <w:t xml:space="preserve"> в границите на защитени територии по смисъла на </w:t>
      </w:r>
      <w:r w:rsidRPr="00AE3B60">
        <w:rPr>
          <w:i/>
          <w:iCs/>
          <w:color w:val="333333"/>
          <w:sz w:val="24"/>
          <w:szCs w:val="24"/>
        </w:rPr>
        <w:t xml:space="preserve">Закона за защитените територии </w:t>
      </w:r>
      <w:r w:rsidRPr="00AE3B60">
        <w:rPr>
          <w:color w:val="333333"/>
          <w:sz w:val="24"/>
          <w:szCs w:val="24"/>
        </w:rPr>
        <w:t xml:space="preserve">(ЗЗТ, Обн. ДВ, бр. 133/1998 г.) и в обхвата на защитени зони съгласно </w:t>
      </w:r>
      <w:r w:rsidRPr="00AE3B60">
        <w:rPr>
          <w:i/>
          <w:iCs/>
          <w:color w:val="333333"/>
          <w:sz w:val="24"/>
          <w:szCs w:val="24"/>
        </w:rPr>
        <w:t xml:space="preserve">Закона за биологичното разнообразие (ЗБР, Обн. ДВ, бр. 77/2002 г.). </w:t>
      </w:r>
      <w:r w:rsidRPr="00AE3B60">
        <w:rPr>
          <w:color w:val="333333"/>
          <w:sz w:val="24"/>
          <w:szCs w:val="24"/>
        </w:rPr>
        <w:t xml:space="preserve">Най-близо разположените защитени зони, на </w:t>
      </w:r>
      <w:r>
        <w:rPr>
          <w:color w:val="333333"/>
          <w:sz w:val="24"/>
          <w:szCs w:val="24"/>
        </w:rPr>
        <w:t xml:space="preserve">8 </w:t>
      </w:r>
      <w:r w:rsidRPr="00AE3B60">
        <w:rPr>
          <w:color w:val="333333"/>
          <w:sz w:val="24"/>
          <w:szCs w:val="24"/>
        </w:rPr>
        <w:t>км са BG0000166 „Врачански Балкан” за опазване на природните местообитания и на дивата флора и фауна, обявена със Заповед № РД-1031/17.12.2020 г. на МОСВ (Обн. ДВ, бр. 19/2021 г.) и BG0002053 „Врачански Балкан” за опазване на дивите птици, обявена със Заповед № РД-801/04.11.2008 г. на МОСВ (обн. ДВ, бр. 105/2008 г.).</w:t>
      </w:r>
    </w:p>
    <w:p w:rsidR="00A9696F" w:rsidRPr="00AE3B60" w:rsidRDefault="00A9696F" w:rsidP="00A9696F">
      <w:pPr>
        <w:pStyle w:val="Bodytext20"/>
        <w:spacing w:after="20" w:line="240" w:lineRule="auto"/>
        <w:ind w:firstLine="720"/>
        <w:jc w:val="both"/>
        <w:rPr>
          <w:color w:val="333333"/>
          <w:sz w:val="24"/>
          <w:szCs w:val="24"/>
        </w:rPr>
      </w:pPr>
      <w:r w:rsidRPr="00AE3B60">
        <w:rPr>
          <w:color w:val="333333"/>
          <w:sz w:val="24"/>
          <w:szCs w:val="24"/>
        </w:rPr>
        <w:t xml:space="preserve">Така заявеното инвестиционно предложение и предвидената с него дейност </w:t>
      </w:r>
      <w:r w:rsidRPr="00AE3B60">
        <w:rPr>
          <w:b/>
          <w:color w:val="333333"/>
          <w:sz w:val="24"/>
          <w:szCs w:val="24"/>
        </w:rPr>
        <w:t>не попада/не може</w:t>
      </w:r>
      <w:r w:rsidRPr="00AE3B60">
        <w:rPr>
          <w:color w:val="333333"/>
          <w:sz w:val="24"/>
          <w:szCs w:val="24"/>
        </w:rPr>
        <w:t xml:space="preserve"> да бъде отнесено към някоя от позициите на Приложения № 1 и № 2 на Закона за опазване на околната среда (ЗООС) и </w:t>
      </w:r>
      <w:r w:rsidRPr="00AE3B60">
        <w:rPr>
          <w:b/>
          <w:color w:val="333333"/>
          <w:sz w:val="24"/>
          <w:szCs w:val="24"/>
        </w:rPr>
        <w:t>не подлежи</w:t>
      </w:r>
      <w:r w:rsidRPr="00AE3B60">
        <w:rPr>
          <w:color w:val="333333"/>
          <w:sz w:val="24"/>
          <w:szCs w:val="24"/>
        </w:rPr>
        <w:t xml:space="preserve"> на регламентираните по реда на глава шеста от него процедури по оценка на въздействието върху околната среда (ОВОС) или екологична оценка (ЕО). </w:t>
      </w:r>
    </w:p>
    <w:p w:rsidR="00A9696F" w:rsidRPr="00AE3B60" w:rsidRDefault="00A9696F" w:rsidP="00A9696F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 w:bidi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С оглед гореизложеното, отчитайки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местоположението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(извън границите на защитени зони от мрежата „Натура 2000“)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и характера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(енергийно обновяване на  съществуващ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а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сград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а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) на заявеното инвестиционно предложение, при реализацията му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няма вероятност от отрицателно въздействие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върху защитени зони от мрежата „Натура 2000“, включително и върху най-близо разположените защитени зони, по отношение на: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п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ряко или косвено унищожаване, увреждане или фрагментиране на природни местообитания и местообитания на 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ви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дове,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вкл. птици,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предмет на опазване в защитените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т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рансформация на местообитания на видове, безпокойство или прогонване на видове, предмет на опазване;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н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арушаване целостта и целите на опазване на защитените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н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арушаване кохерентността между съседни защитени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в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ъздействие на предложените дейности причинени поотделно или във взаимодействие с други инвестиционни предложения/планове, програми проекти (ИП/ППП). При реализиране на ИП не се очаква да се предизвикат отрицателни кумулативни въздействия.</w:t>
      </w:r>
    </w:p>
    <w:p w:rsidR="00A9696F" w:rsidRPr="00AE3B60" w:rsidRDefault="00A9696F" w:rsidP="007D1D8B">
      <w:pPr>
        <w:widowControl w:val="0"/>
        <w:spacing w:after="120"/>
        <w:ind w:firstLine="720"/>
        <w:jc w:val="both"/>
        <w:rPr>
          <w:rFonts w:ascii="Times New Roman" w:hAnsi="Times New Roman"/>
          <w:b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В тази връзка на основание чл. 2, ал.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i/>
          <w:color w:val="333333"/>
          <w:sz w:val="24"/>
          <w:szCs w:val="24"/>
          <w:lang w:val="bg-BG"/>
        </w:rPr>
        <w:t>,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 xml:space="preserve">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Ви уведомявам, че за така заявеното инвестиционно предложение </w:t>
      </w:r>
      <w:r w:rsidRPr="00CD721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„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зпълнение на мерки за постигане на енергийна ефективност на сграда в ПИ с идентификатор 24668.1.31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,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находяша се в с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Дърманци, община Мездра, обл.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063D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Враца</w:t>
      </w:r>
      <w:r w:rsidRPr="00CD721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>преценката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на компетентния орган е, че 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не е необходимо провеждане на процедура по реда на Глава втора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от Наредбата за ОС.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 </w:t>
      </w:r>
    </w:p>
    <w:p w:rsidR="00A9696F" w:rsidRPr="00AE3B60" w:rsidRDefault="00A9696F" w:rsidP="007D1D8B">
      <w:pPr>
        <w:widowControl w:val="0"/>
        <w:spacing w:after="120"/>
        <w:ind w:firstLine="720"/>
        <w:jc w:val="both"/>
        <w:rPr>
          <w:rFonts w:ascii="Times New Roman" w:hAnsi="Times New Roman"/>
          <w:i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Настоящото писмо се отнася само за заявените параметри на инвестиционното предложение и не отменя необходимостта от получаване на съгласувания или разрешителни, предвидени в други закони и подзаконови нормативни актове.</w:t>
      </w:r>
    </w:p>
    <w:p w:rsidR="0033203C" w:rsidRDefault="0033203C" w:rsidP="007D1D8B">
      <w:pPr>
        <w:widowControl w:val="0"/>
        <w:spacing w:after="120"/>
        <w:ind w:firstLine="72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33203C" w:rsidRDefault="0033203C" w:rsidP="007D1D8B">
      <w:pPr>
        <w:widowControl w:val="0"/>
        <w:spacing w:after="120"/>
        <w:ind w:firstLine="72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A9696F" w:rsidRPr="00AE3B60" w:rsidRDefault="00A9696F" w:rsidP="007D1D8B">
      <w:pPr>
        <w:widowControl w:val="0"/>
        <w:spacing w:after="120"/>
        <w:ind w:firstLine="720"/>
        <w:jc w:val="both"/>
        <w:rPr>
          <w:rFonts w:ascii="Times New Roman" w:hAnsi="Times New Roman"/>
          <w:i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lastRenderedPageBreak/>
        <w:t>При всички случаи на промяна в параметрите на инвестиционното предложение или на някои от обстоятелствата, при които е издадено настоящото писмо, възложителят е длъжен да уведоми незабавно РИОСВ за промените.</w:t>
      </w:r>
    </w:p>
    <w:p w:rsidR="00A9696F" w:rsidRDefault="00A9696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5D7A64" w:rsidRDefault="0033203C" w:rsidP="000428B9">
      <w:pPr>
        <w:jc w:val="both"/>
        <w:rPr>
          <w:rFonts w:ascii="Times New Roman" w:hAnsi="Times New Roman"/>
          <w:lang w:val="bg-BG"/>
        </w:rPr>
      </w:pPr>
      <w:bookmarkStart w:id="0" w:name="_GoBack"/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  <w:bookmarkEnd w:id="0"/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96" w:rsidRDefault="00F12E96">
      <w:r>
        <w:separator/>
      </w:r>
    </w:p>
  </w:endnote>
  <w:endnote w:type="continuationSeparator" w:id="0">
    <w:p w:rsidR="00F12E96" w:rsidRDefault="00F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3203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96" w:rsidRDefault="00F12E96">
      <w:r>
        <w:separator/>
      </w:r>
    </w:p>
  </w:footnote>
  <w:footnote w:type="continuationSeparator" w:id="0">
    <w:p w:rsidR="00F12E96" w:rsidRDefault="00F1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258"/>
    <w:multiLevelType w:val="hybridMultilevel"/>
    <w:tmpl w:val="F358FB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341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3203C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06FB"/>
    <w:rsid w:val="007D1D8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2198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696F"/>
    <w:rsid w:val="00AD13E8"/>
    <w:rsid w:val="00AF309C"/>
    <w:rsid w:val="00B072D6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4E13"/>
    <w:rsid w:val="00EC5792"/>
    <w:rsid w:val="00ED1377"/>
    <w:rsid w:val="00EE591C"/>
    <w:rsid w:val="00F12E96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Bodytext2">
    <w:name w:val="Body text (2)_"/>
    <w:link w:val="Bodytext20"/>
    <w:rsid w:val="00A9696F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696F"/>
    <w:pPr>
      <w:widowControl w:val="0"/>
      <w:shd w:val="clear" w:color="auto" w:fill="FFFFFF"/>
      <w:overflowPunct/>
      <w:autoSpaceDE/>
      <w:autoSpaceDN/>
      <w:adjustRightInd/>
      <w:spacing w:line="292" w:lineRule="exact"/>
      <w:jc w:val="center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paragraph" w:styleId="ab">
    <w:name w:val="List Paragraph"/>
    <w:basedOn w:val="a"/>
    <w:uiPriority w:val="34"/>
    <w:qFormat/>
    <w:rsid w:val="00A9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Bodytext2">
    <w:name w:val="Body text (2)_"/>
    <w:link w:val="Bodytext20"/>
    <w:rsid w:val="00A9696F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696F"/>
    <w:pPr>
      <w:widowControl w:val="0"/>
      <w:shd w:val="clear" w:color="auto" w:fill="FFFFFF"/>
      <w:overflowPunct/>
      <w:autoSpaceDE/>
      <w:autoSpaceDN/>
      <w:adjustRightInd/>
      <w:spacing w:line="292" w:lineRule="exact"/>
      <w:jc w:val="center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paragraph" w:styleId="ab">
    <w:name w:val="List Paragraph"/>
    <w:basedOn w:val="a"/>
    <w:uiPriority w:val="34"/>
    <w:qFormat/>
    <w:rsid w:val="00A9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10UR9nITxUAe7Yo177sYICmEbu8=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0xwAMmIIEwkW+CR5YL/gu79zxJo=</DigestValue>
    </Reference>
    <Reference URI="#idValidSigLnImg" Type="http://www.w3.org/2000/09/xmldsig#Object">
      <DigestMethod Algorithm="http://www.w3.org/2000/09/xmldsig#sha1"/>
      <DigestValue>DGlDr8O/yLX7Y/gcHHqmkQXGRRc=</DigestValue>
    </Reference>
    <Reference URI="#idInvalidSigLnImg" Type="http://www.w3.org/2000/09/xmldsig#Object">
      <DigestMethod Algorithm="http://www.w3.org/2000/09/xmldsig#sha1"/>
      <DigestValue>m9NfN+JoYv/xxOqtpgouAGjPh+g=</DigestValue>
    </Reference>
  </SignedInfo>
  <SignatureValue>BrOoumalNd8v0xYgObejmDXAx+NzJTgEu31EJopVH4k/ZPsoaBa/9TDnPLtgtJfGsxTEI6QTyjjc
yeKS+71UYpzVpba3GUv4OhA+Lh/P9tV9L60K7yz+e71ABU1PbX5ASsdEYvQVFIC3RyIXEVM0LJqd
Z2ZZQ85RWLRJ8qN80GJajOuIOBcENgbHtH/Tb5hToI/p7RrCL6JcaprWqFvxqIcuXcTiH9YcmNuX
dN/hbxnvOU/A6fhiFfkF3VuLQb1EASAr9LXcUPrTJCtLGXqXnxVx7NvntOuy1A5n7bin6BR8VftO
azZwC9ma6oykXALCP42VByjgmHOhjRzcS8xMZA==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o3eHYIZTnoj8Do5VKD+w1SBxcPI=</DigestValue>
      </Reference>
      <Reference URI="/word/media/image1.emf?ContentType=image/x-emf">
        <DigestMethod Algorithm="http://www.w3.org/2000/09/xmldsig#sha1"/>
        <DigestValue>dnmyl0M+6n7JilBgepYrXDUM7h4=</DigestValue>
      </Reference>
      <Reference URI="/word/theme/theme1.xml?ContentType=application/vnd.openxmlformats-officedocument.theme+xml">
        <DigestMethod Algorithm="http://www.w3.org/2000/09/xmldsig#sha1"/>
        <DigestValue>YBiErToqRxwBh8DXa/2TBpOjvrY=</DigestValue>
      </Reference>
      <Reference URI="/word/settings.xml?ContentType=application/vnd.openxmlformats-officedocument.wordprocessingml.settings+xml">
        <DigestMethod Algorithm="http://www.w3.org/2000/09/xmldsig#sha1"/>
        <DigestValue>mxnhrnt5Z8YGtyJYniSCMyDN2R0=</DigestValue>
      </Reference>
      <Reference URI="/word/styles.xml?ContentType=application/vnd.openxmlformats-officedocument.wordprocessingml.styles+xml">
        <DigestMethod Algorithm="http://www.w3.org/2000/09/xmldsig#sha1"/>
        <DigestValue>DUpqZhNTB0hcrtOyO7YBx8brgEs=</DigestValue>
      </Reference>
      <Reference URI="/word/numbering.xml?ContentType=application/vnd.openxmlformats-officedocument.wordprocessingml.numbering+xml">
        <DigestMethod Algorithm="http://www.w3.org/2000/09/xmldsig#sha1"/>
        <DigestValue>LYTS3zaPAAdCedRQ1B/CYktDJEo=</DigestValue>
      </Reference>
      <Reference URI="/word/fontTable.xml?ContentType=application/vnd.openxmlformats-officedocument.wordprocessingml.fontTable+xml">
        <DigestMethod Algorithm="http://www.w3.org/2000/09/xmldsig#sha1"/>
        <DigestValue>Iar3YEIJmROmS3FYP9h38atoEPo=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jFqduzOHp66eHITLd8dTW36yaCw=</DigestValue>
      </Reference>
      <Reference URI="/word/document.xml?ContentType=application/vnd.openxmlformats-officedocument.wordprocessingml.document.main+xml">
        <DigestMethod Algorithm="http://www.w3.org/2000/09/xmldsig#sha1"/>
        <DigestValue>xMR9p6e0z1BHgVYKrlpxeyhQGrA=</DigestValue>
      </Reference>
      <Reference URI="/word/footer1.xml?ContentType=application/vnd.openxmlformats-officedocument.wordprocessingml.footer+xml">
        <DigestMethod Algorithm="http://www.w3.org/2000/09/xmldsig#sha1"/>
        <DigestValue>uU1//HoyZ09ve+BnIM0HN6C2bvc=</DigestValue>
      </Reference>
      <Reference URI="/word/stylesWithEffects.xml?ContentType=application/vnd.ms-word.stylesWithEffects+xml">
        <DigestMethod Algorithm="http://www.w3.org/2000/09/xmldsig#sha1"/>
        <DigestValue>jPM9RbhbkxqtSJ6Cse+/q7/zX14=</DigestValue>
      </Reference>
      <Reference URI="/word/footer2.xml?ContentType=application/vnd.openxmlformats-officedocument.wordprocessingml.footer+xml">
        <DigestMethod Algorithm="http://www.w3.org/2000/09/xmldsig#sha1"/>
        <DigestValue>gHAzjDbs6HhP2GqOEVojrtaihP0=</DigestValue>
      </Reference>
      <Reference URI="/word/endnotes.xml?ContentType=application/vnd.openxmlformats-officedocument.wordprocessingml.endnotes+xml">
        <DigestMethod Algorithm="http://www.w3.org/2000/09/xmldsig#sha1"/>
        <DigestValue>l/HEOCYTs5UOlXvxUHMS2HJhTAw=</DigestValue>
      </Reference>
      <Reference URI="/word/header1.xml?ContentType=application/vnd.openxmlformats-officedocument.wordprocessingml.header+xml">
        <DigestMethod Algorithm="http://www.w3.org/2000/09/xmldsig#sha1"/>
        <DigestValue>EySQdeM3KQ3RU4wjcR2duPnyEv8=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2023-06-15T09:59:17Z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2023-06-15T09:59:17Z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BJMbc3m+EAAA4AAAAAAAAAcqKPAAAAAAAAAAAAAAAAACigjwAAAAAA9f///wAAAAAAAAAAAAAAAAcAAAAAAAAAAQAAAAAAAABMn48AAAAAAAAPbQIAAAAAIcp8OP5/AAB4+bMAAAAAAAAAAAAAAAAAePmzAAAAAABwQHwCAAAAACigjwAAAAAAGy2AOP5/AADwno8AAAAAAAAPbQI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ICErgAAAAAAe+Df7/1/AAD4AwAAAAAAAJC+pDj+fwAAAAAAAAAAAAAAAAAAAAAAAP7/////////+d/f7/1/AAAAAAAAAAAAAAAAAAAAAAAAuQy3N5vhAAAAD20CAAAAAAYAAAAAAAAAAAAAAAAAAABApY8AAAAAAMCsVwkAAAAAcQWKAAAAAAAHAAAAAAAAAMA4bQIAAAAAfKSPAAAAAAAAD20CAAAAACHKfDj+fwAAAAAAAAAAAAAAQAQIAAAAAAAAAAAAAAAAAAAAAAAAAABApY8AAAAAABstgDj+fwAAIKSPAAAAAAAAD20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R8AgAAAAAAAAAAAAAAAAAAAAAAAAAAAAAAAAAAAABp5bc3m+EAAAAAAAAAAAAAAAAAAP1/AAAAAAAAAAAAAAhMjwAAAAAA4P///wAAAAAAAAAAAAAAAAYAAAAAAAAAAwAAAAAAAAAsS48AAAAAAAAPbQIAAAAAIcp8OP5/AADwxbgJAAAAAAAAAAAAAAAA8MW4CQAAAAAo9u7w/X8AAAhMjwAAAAAAGy2AOP5/AADQSo8AAAAAAAAPbQ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8QTI8AAAAAALU2nzn+fwAAlCIB3/////+QvqQ4/n8AAAAAAAAAAAAAwDhtAgAAAAAAAAAAAAAAANBm5u/9fwAAAAAAAAAAAAAAAAAAAAAAAMnqtzeb4QAAYFR8AgAAAACActYJAAAAAAAAAAAAAAAAqEuPAAAAAADw////AAAAAAAAAAAAAAAABwAAAAAAAAAEAAAAAAAAAMxKjwAAAAAAAA9tAgAAAAAhynw4/n8AAKDFuAkAAAAAAAAAAAAAAACgxbgJAAAAAAIAAAAAAAAAqEuPAAAAAAAbLYA4/n8AAHBKjwAAAAAAAA9t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STG3N5vhAAAOAAAAAAAAAHKijwAAAAAAAAAAAAAAAAAooI8AAAAAAPX///8AAAAAAAAAAAAAAAAHAAAAAAAAAAEAAAAAAAAATJ+PAAAAAAAAD20CAAAAACHKfDj+fwAAePmzAAAAAAAAAAAAAAAAAHj5swAAAAAAcEB8AgAAAAAooI8AAAAAABstgDj+fwAA8J6PAAAAAAAAD20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CAhK4AAAAAAHvg3+/9fwAA+AMAAAAAAACQvqQ4/n8AAAAAAAAAAAAAAAAAAAAAAAD+//////////nf3+/9fwAAAAAAAAAAAAAAAAAAAAAAALkMtzeb4QAAAA9tAgAAAAAGAAAAAAAAAAAAAAAAAAAAQKWPAAAAAADArFcJAAAAAHEFigAAAAAABwAAAAAAAADAOG0CAAAAAHykjwAAAAAAAA9tAgAAAAAhynw4/n8AAAAAAAAAAAAAAEAECAAAAAAAAAAAAAAAAAAAAAAAAAAAQKWPAAAAAAAbLYA4/n8AACCkjwAAAAAAAA9t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fAIAAAAAAAAAAAAAAAAAAAAAAAAAAAAAAAAAAAAAaeW3N5vhAAAAAAAAAAAAAAAAAAD9fwAAAAAAAAAAAAAITI8AAAAAAOD///8AAAAAAAAAAAAAAAAGAAAAAAAAAAMAAAAAAAAALEuPAAAAAAAAD20CAAAAACHKfDj+fwAA8MW4CQAAAAAAAAAAAAAAAPDFuAkAAAAAKPbu8P1/AAAITI8AAAAAABstgDj+fwAA0EqPAAAAAAAAD20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P//EEyPAAAAAAC1Np85/n8AAJQiAd//////kL6kOP5/AAAAAAAAAAAAAMA4bQIAAAAAAAAAAAAAAADQZubv/X8AAAAAAAAAAAAAAAAAAAAAAADJ6rc3m+EAAGBUfAIAAAAAgHLWCQAAAAAAAAAAAAAAAKhLjwAAAAAA8P///wAAAAAAAAAAAAAAAAcAAAAAAAAABAAAAAAAAADMSo8AAAAAAAAPbQIAAAAAIcp8OP5/AACgxbgJAAAAAAAAAAAAAAAAoMW4CQAAAAACAAAAAAAAAKhLjwAAAAAAGy2AOP5/AABwSo8AAAAAAAAPbQ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Z8UDv3K5pVLBB2/4f/M+yf70IoY=</DigestValue>
    </Reference>
    <Reference URI="#idOfficeObject" Type="http://www.w3.org/2000/09/xmldsig#Object">
      <DigestMethod Algorithm="http://www.w3.org/2000/09/xmldsig#sha1"/>
      <DigestValue>zyac7fJ7u2DbXnyREQLDBTovxwU=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h88bfLGoeOtoomugd35Xnqi40zQ=</DigestValue>
    </Reference>
    <Reference URI="#idValidSigLnImg" Type="http://www.w3.org/2000/09/xmldsig#Object">
      <DigestMethod Algorithm="http://www.w3.org/2000/09/xmldsig#sha1"/>
      <DigestValue>sIFjv7Mpwwk1Bc16OydxcNUfUDY=</DigestValue>
    </Reference>
    <Reference URI="#idInvalidSigLnImg" Type="http://www.w3.org/2000/09/xmldsig#Object">
      <DigestMethod Algorithm="http://www.w3.org/2000/09/xmldsig#sha1"/>
      <DigestValue>3PX16F6KAmgJwpyjulsmyDSUvaE=</DigestValue>
    </Reference>
  </SignedInfo>
  <SignatureValue>Nz6/y7Kgi7FeEjUHYlBj9qOgtVedFFlSSzATfpf8JTBuJA1ol6mGndudpNeZWsbp7gkfXS6ajsrQ
mAHIY+pKWCrzmUl2teTESMkU36pfdMCUTDoCoo/sVLc1JUJpmX37eBM0DAX2rVFT/yTemgtyA7MC
HXnoYiRhOLjyABpRUM3NuRfMK5Cu72lgJm2Mi6kG+c4O+ZsNTHKvSwTCHoJwyFDB3HFihK4uimvA
h0fnGpyENkbUjcTv+eyu45+czGgsoXZFq8+LO8t2cIOElxUWMmTXuddGvBnkmIs8uCtSZfSLNtL9
RTkg1Et/P+i64hIO3kzK2lDeYH4Wlt8wKdR7wQ==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o3eHYIZTnoj8Do5VKD+w1SBxcPI=</DigestValue>
      </Reference>
      <Reference URI="/word/media/image1.emf?ContentType=image/x-emf">
        <DigestMethod Algorithm="http://www.w3.org/2000/09/xmldsig#sha1"/>
        <DigestValue>dnmyl0M+6n7JilBgepYrXDUM7h4=</DigestValue>
      </Reference>
      <Reference URI="/word/theme/theme1.xml?ContentType=application/vnd.openxmlformats-officedocument.theme+xml">
        <DigestMethod Algorithm="http://www.w3.org/2000/09/xmldsig#sha1"/>
        <DigestValue>YBiErToqRxwBh8DXa/2TBpOjvrY=</DigestValue>
      </Reference>
      <Reference URI="/word/settings.xml?ContentType=application/vnd.openxmlformats-officedocument.wordprocessingml.settings+xml">
        <DigestMethod Algorithm="http://www.w3.org/2000/09/xmldsig#sha1"/>
        <DigestValue>mxnhrnt5Z8YGtyJYniSCMyDN2R0=</DigestValue>
      </Reference>
      <Reference URI="/word/styles.xml?ContentType=application/vnd.openxmlformats-officedocument.wordprocessingml.styles+xml">
        <DigestMethod Algorithm="http://www.w3.org/2000/09/xmldsig#sha1"/>
        <DigestValue>DUpqZhNTB0hcrtOyO7YBx8brgEs=</DigestValue>
      </Reference>
      <Reference URI="/word/numbering.xml?ContentType=application/vnd.openxmlformats-officedocument.wordprocessingml.numbering+xml">
        <DigestMethod Algorithm="http://www.w3.org/2000/09/xmldsig#sha1"/>
        <DigestValue>LYTS3zaPAAdCedRQ1B/CYktDJEo=</DigestValue>
      </Reference>
      <Reference URI="/word/fontTable.xml?ContentType=application/vnd.openxmlformats-officedocument.wordprocessingml.fontTable+xml">
        <DigestMethod Algorithm="http://www.w3.org/2000/09/xmldsig#sha1"/>
        <DigestValue>Iar3YEIJmROmS3FYP9h38atoEPo=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jFqduzOHp66eHITLd8dTW36yaCw=</DigestValue>
      </Reference>
      <Reference URI="/word/document.xml?ContentType=application/vnd.openxmlformats-officedocument.wordprocessingml.document.main+xml">
        <DigestMethod Algorithm="http://www.w3.org/2000/09/xmldsig#sha1"/>
        <DigestValue>xMR9p6e0z1BHgVYKrlpxeyhQGrA=</DigestValue>
      </Reference>
      <Reference URI="/word/footer1.xml?ContentType=application/vnd.openxmlformats-officedocument.wordprocessingml.footer+xml">
        <DigestMethod Algorithm="http://www.w3.org/2000/09/xmldsig#sha1"/>
        <DigestValue>uU1//HoyZ09ve+BnIM0HN6C2bvc=</DigestValue>
      </Reference>
      <Reference URI="/word/stylesWithEffects.xml?ContentType=application/vnd.ms-word.stylesWithEffects+xml">
        <DigestMethod Algorithm="http://www.w3.org/2000/09/xmldsig#sha1"/>
        <DigestValue>jPM9RbhbkxqtSJ6Cse+/q7/zX14=</DigestValue>
      </Reference>
      <Reference URI="/word/footer2.xml?ContentType=application/vnd.openxmlformats-officedocument.wordprocessingml.footer+xml">
        <DigestMethod Algorithm="http://www.w3.org/2000/09/xmldsig#sha1"/>
        <DigestValue>gHAzjDbs6HhP2GqOEVojrtaihP0=</DigestValue>
      </Reference>
      <Reference URI="/word/endnotes.xml?ContentType=application/vnd.openxmlformats-officedocument.wordprocessingml.endnotes+xml">
        <DigestMethod Algorithm="http://www.w3.org/2000/09/xmldsig#sha1"/>
        <DigestValue>l/HEOCYTs5UOlXvxUHMS2HJhTAw=</DigestValue>
      </Reference>
      <Reference URI="/word/header1.xml?ContentType=application/vnd.openxmlformats-officedocument.wordprocessingml.header+xml">
        <DigestMethod Algorithm="http://www.w3.org/2000/09/xmldsig#sha1"/>
        <DigestValue>EySQdeM3KQ3RU4wjcR2duPnyEv8=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2023-06-15T09:59:45Z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{F16F6D17-1C0C-427B-B5FB-E66C62474F19}</SetupID>
          <SignatureText>овос-ео-225-1/15.06.2023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2023-06-15T09:59:45Z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BJMbc3m+EAAA4AAAAAAAAAcqKPAAAAAAAAAAAAAAAAACigjwAAAAAA9f///wAAAAAAAAAAAAAAAAcAAAAAAAAAAQAAAAAAAABMn48AAAAAAAAPbQIAAAAAIcp8OP5/AAB4+bMAAAAAAAAAAAAAAAAAePmzAAAAAABwQHwCAAAAACigjwAAAAAAGy2AOP5/AADwno8AAAAAAAAPbQI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ICErgAAAAAAe+Df7/1/AAD4AwAAAAAAAJC+pDj+fwAAAAAAAAAAAAAAAAAAAAAAAP7/////////+d/f7/1/AAAAAAAAAAAAAAAAAAAAAAAAuQy3N5vhAAAAD20CAAAAAAYAAAAAAAAAAAAAAAAAAABApY8AAAAAAMCsVwkAAAAAcQWKAAAAAAAHAAAAAAAAAMA4bQIAAAAAfKSPAAAAAAAAD20CAAAAACHKfDj+fwAAAAAAAAAAAAAAQAQIAAAAAAAAAAAAAAAAAAAAAAAAAABApY8AAAAAABstgDj+fwAAIKSPAAAAAAAAD20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R8AgAAAAAAAAAAAAAAAAAAAAAAAAAAAAAAAAAAAABp5bc3m+EAAAAAAAAAAAAAAAAAAP1/AAAAAAAAAAAAAAhMjwAAAAAA4P///wAAAAAAAAAAAAAAAAYAAAAAAAAAAwAAAAAAAAAsS48AAAAAAAAPbQIAAAAAIcp8OP5/AADwxbgJAAAAAAAAAAAAAAAA8MW4CQAAAAAo9u7w/X8AAAhMjwAAAAAAGy2AOP5/AADQSo8AAAAAAAAPbQ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STG3N5vhAAAOAAAAAAAAAHKijwAAAAAAAAAAAAAAAAAooI8AAAAAAPX///8AAAAAAAAAAAAAAAAHAAAAAAAAAAEAAAAAAAAATJ+PAAAAAAAAD20CAAAAACHKfDj+fwAAePmzAAAAAAAAAAAAAAAAAHj5swAAAAAAcEB8AgAAAAAooI8AAAAAABstgDj+fwAA8J6PAAAAAAAAD20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CAhK4AAAAAAHvg3+/9fwAA+AMAAAAAAACQvqQ4/n8AAAAAAAAAAAAAAAAAAAAAAAD+//////////nf3+/9fwAAAAAAAAAAAAAAAAAAAAAAALkMtzeb4QAAAA9tAgAAAAAGAAAAAAAAAAAAAAAAAAAAQKWPAAAAAADArFcJAAAAAHEFigAAAAAABwAAAAAAAADAOG0CAAAAAHykjwAAAAAAAA9tAgAAAAAhynw4/n8AAAAAAAAAAAAAAEAECAAAAAAAAAAAAAAAAAAAAAAAAAAAQKWPAAAAAAAbLYA4/n8AACCkjwAAAAAAAA9t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fAIAAAAAAAAAAAAAAAAAAAAAAAAAAAAAAAAAAAAAaeW3N5vhAAAAAAAAAAAAAAAAAAD9fwAAAAAAAAAAAAAITI8AAAAAAOD///8AAAAAAAAAAAAAAAAGAAAAAAAAAAMAAAAAAAAALEuPAAAAAAAAD20CAAAAACHKfDj+fwAA8MW4CQAAAAAAAAAAAAAAAPDFuAkAAAAAKPbu8P1/AAAITI8AAAAAABstgDj+fwAA0EqPAAAAAAAAD20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4AEE-62E7-4601-ADF7-AC7A12F7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Mariana Petkova</cp:lastModifiedBy>
  <cp:revision>6</cp:revision>
  <cp:lastPrinted>2023-06-02T13:38:00Z</cp:lastPrinted>
  <dcterms:created xsi:type="dcterms:W3CDTF">2023-06-14T07:53:00Z</dcterms:created>
  <dcterms:modified xsi:type="dcterms:W3CDTF">2023-06-15T09:59:00Z</dcterms:modified>
</cp:coreProperties>
</file>