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4" w:rsidRDefault="00B734E4" w:rsidP="00B734E4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На 26.05.2021г е извършена проверка на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„К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амибо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“ ООД-ТП „Х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именерго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”,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Враца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, с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оператор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„К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амибо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”ЕООД</w:t>
      </w:r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С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офия-висок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 рисков потенциал</w:t>
      </w:r>
    </w:p>
    <w:p w:rsidR="00B734E4" w:rsidRDefault="00B734E4" w:rsidP="00B734E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>
        <w:t>Проверката се извърши от комисия назначена със № РД-173/04.03.2021г.</w:t>
      </w:r>
      <w:r>
        <w:rPr>
          <w:b/>
        </w:rPr>
        <w:t xml:space="preserve"> </w:t>
      </w:r>
      <w:r>
        <w:t>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РД-172/02.03.2021г.</w:t>
      </w:r>
      <w:r>
        <w:rPr>
          <w:b/>
        </w:rPr>
        <w:t xml:space="preserve"> </w:t>
      </w:r>
      <w:r>
        <w:t>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водите.</w:t>
      </w:r>
      <w:r>
        <w:rPr>
          <w:color w:val="333333"/>
        </w:rPr>
        <w:t xml:space="preserve"> </w:t>
      </w:r>
    </w:p>
    <w:p w:rsidR="00B734E4" w:rsidRDefault="00B734E4" w:rsidP="00B73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месец юли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15.07 </w:t>
      </w:r>
      <w:r>
        <w:rPr>
          <w:rFonts w:ascii="Times New Roman" w:hAnsi="Times New Roman"/>
          <w:sz w:val="24"/>
          <w:szCs w:val="24"/>
          <w:lang w:val="bg-BG"/>
        </w:rPr>
        <w:t>до 20.07.2019г./ серовъглеродът беше извозен от площадката на предприятието и към момента не се съхраняват опасни химични вещества на площадката и не се предвижда в бъдеще такова съхранение.</w:t>
      </w:r>
    </w:p>
    <w:p w:rsidR="00B734E4" w:rsidRDefault="00B734E4" w:rsidP="00B73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ноември 2019г. водата от 2 бр. басейните в които са се съхранявали резервоарите със серовъглерод е обработена и неутрализирана.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Заустена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е в шахта, свързана с изход заводски води на бивш торов завод „Химко“. </w:t>
      </w:r>
    </w:p>
    <w:p w:rsidR="00B734E4" w:rsidRDefault="00B734E4" w:rsidP="00B73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момента  резервоарите съхранявали серовъглерод до средата на 2019г. все още са в басейните и се съхраняват под слой вода.След като водата в басейните беше източена, при настоящата проверка е установено, че басейните вследствие падналите дъждове са отново запълнени с вода. Няма теч на отпадъчна вода от басейните.</w:t>
      </w:r>
    </w:p>
    <w:p w:rsidR="00682E35" w:rsidRDefault="00B734E4" w:rsidP="00B734E4">
      <w:r>
        <w:rPr>
          <w:rFonts w:ascii="Times New Roman" w:hAnsi="Times New Roman"/>
          <w:sz w:val="24"/>
          <w:szCs w:val="24"/>
          <w:lang w:val="bg-BG"/>
        </w:rPr>
        <w:t>На основание</w:t>
      </w:r>
      <w:r>
        <w:rPr>
          <w:rFonts w:ascii="Times New Roman" w:hAnsi="Times New Roman"/>
          <w:sz w:val="24"/>
          <w:szCs w:val="24"/>
        </w:rPr>
        <w:t xml:space="preserve"> чл.157в</w:t>
      </w:r>
      <w:r>
        <w:rPr>
          <w:rFonts w:ascii="Times New Roman" w:hAnsi="Times New Roman"/>
          <w:sz w:val="24"/>
          <w:szCs w:val="24"/>
          <w:lang w:val="bg-BG"/>
        </w:rPr>
        <w:t xml:space="preserve"> и във връзка с чл.116е, ал.1, т.3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опазване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околната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направените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констатации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проверката, </w:t>
      </w: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 бр.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предписани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я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на дружеството за предоставяне на документи, които са изпълнени в срок.</w:t>
      </w:r>
      <w:bookmarkStart w:id="0" w:name="_GoBack"/>
      <w:bookmarkEnd w:id="0"/>
    </w:p>
    <w:sectPr w:rsidR="0068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2"/>
    <w:rsid w:val="00682E35"/>
    <w:rsid w:val="00B734E4"/>
    <w:rsid w:val="00E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4E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4E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Todorova</dc:creator>
  <cp:keywords/>
  <dc:description/>
  <cp:lastModifiedBy>Polina Todorova</cp:lastModifiedBy>
  <cp:revision>2</cp:revision>
  <dcterms:created xsi:type="dcterms:W3CDTF">2021-07-20T13:05:00Z</dcterms:created>
  <dcterms:modified xsi:type="dcterms:W3CDTF">2021-07-20T13:05:00Z</dcterms:modified>
</cp:coreProperties>
</file>